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A6B0A3" w14:textId="4CCFA4CD" w:rsidR="00D6525C" w:rsidRPr="00BA43DC" w:rsidRDefault="00191300" w:rsidP="00D9410C">
      <w:pPr>
        <w:spacing w:after="0" w:line="240" w:lineRule="auto"/>
        <w:jc w:val="right"/>
        <w:rPr>
          <w:rFonts w:ascii="CorpoS" w:hAnsi="CorpoS"/>
          <w:b/>
          <w:bCs/>
          <w:sz w:val="40"/>
          <w:szCs w:val="40"/>
          <w:lang w:val="es-ES"/>
        </w:rPr>
      </w:pPr>
      <w:r w:rsidRPr="00BA43DC">
        <w:rPr>
          <w:rFonts w:ascii="CorpoS" w:hAnsi="CorpoS"/>
          <w:b/>
          <w:bCs/>
          <w:noProof/>
          <w:lang w:val="es-AR"/>
        </w:rPr>
        <w:drawing>
          <wp:inline distT="0" distB="0" distL="0" distR="0" wp14:anchorId="54F23299" wp14:editId="6A8C0786">
            <wp:extent cx="1620571" cy="773430"/>
            <wp:effectExtent l="0" t="0" r="0" b="7620"/>
            <wp:docPr id="125276413" name="Imagen 2" descr="Imagen que contiene 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276413" name="Imagen 2" descr="Imagen que contiene Diagrama&#10;&#10;El contenido generado por IA puede ser incorrecto."/>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l="1898" t="1" r="22668" b="2830"/>
                    <a:stretch>
                      <a:fillRect/>
                    </a:stretch>
                  </pic:blipFill>
                  <pic:spPr bwMode="auto">
                    <a:xfrm>
                      <a:off x="0" y="0"/>
                      <a:ext cx="1655713" cy="790202"/>
                    </a:xfrm>
                    <a:prstGeom prst="rect">
                      <a:avLst/>
                    </a:prstGeom>
                    <a:noFill/>
                    <a:ln>
                      <a:noFill/>
                    </a:ln>
                    <a:extLst>
                      <a:ext uri="{53640926-AAD7-44D8-BBD7-CCE9431645EC}">
                        <a14:shadowObscured xmlns:a14="http://schemas.microsoft.com/office/drawing/2010/main"/>
                      </a:ext>
                    </a:extLst>
                  </pic:spPr>
                </pic:pic>
              </a:graphicData>
            </a:graphic>
          </wp:inline>
        </w:drawing>
      </w:r>
    </w:p>
    <w:p w14:paraId="25E520D0" w14:textId="77777777" w:rsidR="009B501A" w:rsidRPr="00BA43DC" w:rsidRDefault="009B501A" w:rsidP="009B501A">
      <w:pPr>
        <w:spacing w:after="0" w:line="240" w:lineRule="auto"/>
        <w:jc w:val="center"/>
        <w:rPr>
          <w:rFonts w:ascii="CorpoS" w:hAnsi="CorpoS"/>
          <w:b/>
          <w:bCs/>
          <w:sz w:val="32"/>
          <w:szCs w:val="32"/>
          <w:lang w:val="es-ES"/>
        </w:rPr>
      </w:pPr>
      <w:bookmarkStart w:id="0" w:name="_Hlk216171873"/>
    </w:p>
    <w:p w14:paraId="25D7CDF1" w14:textId="77777777" w:rsidR="00A00408" w:rsidRPr="00BA43DC" w:rsidRDefault="00A00408" w:rsidP="00A00408">
      <w:pPr>
        <w:spacing w:after="0" w:line="240" w:lineRule="auto"/>
        <w:rPr>
          <w:b/>
          <w:bCs/>
        </w:rPr>
      </w:pPr>
    </w:p>
    <w:p w14:paraId="57B095D3" w14:textId="77777777" w:rsidR="00BA43DC" w:rsidRDefault="00BA43DC" w:rsidP="00CC5804">
      <w:pPr>
        <w:spacing w:line="240" w:lineRule="auto"/>
        <w:jc w:val="center"/>
        <w:rPr>
          <w:b/>
          <w:bCs/>
          <w:sz w:val="40"/>
          <w:szCs w:val="40"/>
          <w:lang w:val="es-AR"/>
        </w:rPr>
      </w:pPr>
    </w:p>
    <w:p w14:paraId="4486053E" w14:textId="7CCCCC4C" w:rsidR="00CC5804" w:rsidRPr="00BA43DC" w:rsidRDefault="00CC5804" w:rsidP="00CC5804">
      <w:pPr>
        <w:spacing w:line="240" w:lineRule="auto"/>
        <w:jc w:val="center"/>
        <w:rPr>
          <w:b/>
          <w:bCs/>
          <w:sz w:val="40"/>
          <w:szCs w:val="40"/>
          <w:lang w:val="es-AR"/>
        </w:rPr>
      </w:pPr>
      <w:proofErr w:type="spellStart"/>
      <w:r w:rsidRPr="00BA43DC">
        <w:rPr>
          <w:b/>
          <w:bCs/>
          <w:sz w:val="40"/>
          <w:szCs w:val="40"/>
          <w:lang w:val="es-AR"/>
        </w:rPr>
        <w:t>Tomorrow</w:t>
      </w:r>
      <w:proofErr w:type="spellEnd"/>
      <w:r w:rsidRPr="00BA43DC">
        <w:rPr>
          <w:b/>
          <w:bCs/>
          <w:sz w:val="40"/>
          <w:szCs w:val="40"/>
          <w:lang w:val="es-AR"/>
        </w:rPr>
        <w:t xml:space="preserve"> XX</w:t>
      </w:r>
      <w:r w:rsidR="001712F3" w:rsidRPr="00BA43DC">
        <w:rPr>
          <w:b/>
          <w:bCs/>
          <w:sz w:val="40"/>
          <w:szCs w:val="40"/>
          <w:lang w:val="es-AR"/>
        </w:rPr>
        <w:t>, el programa de Mercedes-Benz</w:t>
      </w:r>
      <w:r w:rsidR="00BB3381" w:rsidRPr="00BA43DC">
        <w:rPr>
          <w:b/>
          <w:bCs/>
          <w:sz w:val="40"/>
          <w:szCs w:val="40"/>
          <w:lang w:val="es-AR"/>
        </w:rPr>
        <w:t xml:space="preserve"> </w:t>
      </w:r>
      <w:r w:rsidR="003226EF" w:rsidRPr="00BA43DC">
        <w:rPr>
          <w:b/>
          <w:bCs/>
          <w:sz w:val="40"/>
          <w:szCs w:val="40"/>
          <w:lang w:val="es-419"/>
        </w:rPr>
        <w:t>centrado en la descarbonización de componentes</w:t>
      </w:r>
    </w:p>
    <w:p w14:paraId="73EBCB3A" w14:textId="77777777" w:rsidR="007F5DC3" w:rsidRPr="00BA43DC" w:rsidRDefault="007F5DC3" w:rsidP="00A00408">
      <w:pPr>
        <w:spacing w:after="0" w:line="240" w:lineRule="auto"/>
        <w:rPr>
          <w:lang w:val="es-AR"/>
        </w:rPr>
      </w:pPr>
    </w:p>
    <w:p w14:paraId="2F8E8B21" w14:textId="50BBA11F" w:rsidR="001712F3" w:rsidRPr="001712F3" w:rsidRDefault="001712F3" w:rsidP="00BA43DC">
      <w:pPr>
        <w:spacing w:after="0" w:line="240" w:lineRule="auto"/>
        <w:jc w:val="center"/>
        <w:rPr>
          <w:i/>
          <w:iCs/>
          <w:sz w:val="24"/>
          <w:szCs w:val="24"/>
          <w:lang w:val="es-ES"/>
        </w:rPr>
      </w:pPr>
      <w:r w:rsidRPr="001712F3">
        <w:rPr>
          <w:i/>
          <w:iCs/>
          <w:sz w:val="24"/>
          <w:szCs w:val="24"/>
          <w:lang w:val="es-ES"/>
        </w:rPr>
        <w:t xml:space="preserve">Esta nueva iniciativa tecnológica reúne más de 40 conceptos innovadores de investigación y desarrollo orientados a reducir significativamente la huella de carbono. La estrategia propone repensar el diseño de componentes y adoptar nuevas tecnologías, además de impulsar un enfoque “libre de fósiles” mediante la evaluación de alternativas de base biológica y </w:t>
      </w:r>
      <w:proofErr w:type="spellStart"/>
      <w:r w:rsidRPr="001712F3">
        <w:rPr>
          <w:i/>
          <w:iCs/>
          <w:sz w:val="24"/>
          <w:szCs w:val="24"/>
          <w:lang w:val="es-ES"/>
        </w:rPr>
        <w:t>biocirculares</w:t>
      </w:r>
      <w:proofErr w:type="spellEnd"/>
      <w:r w:rsidRPr="001712F3">
        <w:rPr>
          <w:i/>
          <w:iCs/>
          <w:sz w:val="24"/>
          <w:szCs w:val="24"/>
          <w:lang w:val="es-ES"/>
        </w:rPr>
        <w:t>, para que los vehículos actuales se conviertan en una valiosa fuente de materias primas para la próxima generación.</w:t>
      </w:r>
    </w:p>
    <w:p w14:paraId="4733F6C4" w14:textId="3001AD18" w:rsidR="001712F3" w:rsidRPr="00BA43DC" w:rsidRDefault="001712F3" w:rsidP="00A00408">
      <w:pPr>
        <w:spacing w:after="0" w:line="240" w:lineRule="auto"/>
        <w:rPr>
          <w:lang w:val="es-ES"/>
        </w:rPr>
      </w:pPr>
    </w:p>
    <w:p w14:paraId="2B312E2B" w14:textId="77777777" w:rsidR="00CD5B6E" w:rsidRPr="00BA43DC" w:rsidRDefault="00CD5B6E" w:rsidP="00CD5B6E">
      <w:pPr>
        <w:spacing w:after="0" w:line="240" w:lineRule="auto"/>
        <w:jc w:val="both"/>
        <w:rPr>
          <w:sz w:val="24"/>
          <w:szCs w:val="24"/>
          <w:lang w:val="es-419"/>
        </w:rPr>
      </w:pPr>
    </w:p>
    <w:p w14:paraId="556924FC" w14:textId="709C3344" w:rsidR="00CD5B6E" w:rsidRPr="001712F3" w:rsidRDefault="00CD5B6E" w:rsidP="00CD5B6E">
      <w:pPr>
        <w:spacing w:after="0" w:line="240" w:lineRule="auto"/>
        <w:jc w:val="both"/>
        <w:rPr>
          <w:sz w:val="24"/>
          <w:szCs w:val="24"/>
          <w:lang w:val="es-ES"/>
        </w:rPr>
      </w:pPr>
      <w:r w:rsidRPr="00BA43DC">
        <w:rPr>
          <w:b/>
          <w:bCs/>
          <w:sz w:val="24"/>
          <w:szCs w:val="24"/>
          <w:lang w:val="es-ES"/>
        </w:rPr>
        <w:t>Alemania, enero de 2026</w:t>
      </w:r>
      <w:r w:rsidRPr="001712F3">
        <w:rPr>
          <w:sz w:val="24"/>
          <w:szCs w:val="24"/>
          <w:lang w:val="es-ES"/>
        </w:rPr>
        <w:t xml:space="preserve">– Mercedes-Benz presenta el programa tecnológico </w:t>
      </w:r>
      <w:proofErr w:type="spellStart"/>
      <w:r w:rsidRPr="001712F3">
        <w:rPr>
          <w:b/>
          <w:bCs/>
          <w:sz w:val="24"/>
          <w:szCs w:val="24"/>
          <w:lang w:val="es-ES"/>
        </w:rPr>
        <w:t>Tomorrow</w:t>
      </w:r>
      <w:proofErr w:type="spellEnd"/>
      <w:r w:rsidRPr="001712F3">
        <w:rPr>
          <w:b/>
          <w:bCs/>
          <w:sz w:val="24"/>
          <w:szCs w:val="24"/>
          <w:lang w:val="es-ES"/>
        </w:rPr>
        <w:t xml:space="preserve"> XX</w:t>
      </w:r>
      <w:r w:rsidRPr="001712F3">
        <w:rPr>
          <w:sz w:val="24"/>
          <w:szCs w:val="24"/>
          <w:lang w:val="es-ES"/>
        </w:rPr>
        <w:t>, centrado en la descarbonización, el uso eficiente de recursos y la circularidad, desde el inicio de la fase de diseño hasta el final de la vida útil del vehículo. El objetivo es maximizar los beneficios de los principios de Diseño para el Medio Ambiente y Diseño para la Circularidad de la compañía, independientemente de la línea de modelos o del sistema de propulsión.</w:t>
      </w:r>
    </w:p>
    <w:p w14:paraId="2CB0D4E9" w14:textId="77777777" w:rsidR="00CD5B6E" w:rsidRPr="00BA43DC" w:rsidRDefault="00CD5B6E" w:rsidP="00CD5B6E">
      <w:pPr>
        <w:spacing w:after="0" w:line="240" w:lineRule="auto"/>
        <w:jc w:val="both"/>
        <w:rPr>
          <w:sz w:val="24"/>
          <w:szCs w:val="24"/>
          <w:lang w:val="es-ES"/>
        </w:rPr>
      </w:pPr>
    </w:p>
    <w:p w14:paraId="3DBCA7DF" w14:textId="3367B5A9" w:rsidR="00CD5B6E" w:rsidRPr="001712F3" w:rsidRDefault="00CD5B6E" w:rsidP="00CD5B6E">
      <w:pPr>
        <w:spacing w:after="0" w:line="240" w:lineRule="auto"/>
        <w:jc w:val="both"/>
        <w:rPr>
          <w:sz w:val="24"/>
          <w:szCs w:val="24"/>
          <w:lang w:val="es-ES"/>
        </w:rPr>
      </w:pPr>
      <w:r w:rsidRPr="001712F3">
        <w:rPr>
          <w:sz w:val="24"/>
          <w:szCs w:val="24"/>
          <w:lang w:val="es-ES"/>
        </w:rPr>
        <w:t>Los expertos en desarrollo de Mercedes-Benz trabajan en estrecha colaboración con socios a lo largo de toda la cadena de valor, incluyendo empresas de reciclaje y startups. El propósito es analizar en detalle todos los componentes y materiales —desde la batería hasta la carrocería—, incluso aquellos menos visibles, como el aislamiento. En este enfoque, cada kilogramo de CO₂ se examina minuciosamente.</w:t>
      </w:r>
    </w:p>
    <w:p w14:paraId="3D48C16C" w14:textId="77777777" w:rsidR="00CD5B6E" w:rsidRPr="00BA43DC" w:rsidRDefault="00CD5B6E" w:rsidP="00A00408">
      <w:pPr>
        <w:spacing w:after="0" w:line="240" w:lineRule="auto"/>
        <w:rPr>
          <w:lang w:val="es-ES"/>
        </w:rPr>
      </w:pPr>
    </w:p>
    <w:p w14:paraId="3DE03C2D" w14:textId="44F44B4A" w:rsidR="00CD5B6E" w:rsidRPr="001712F3" w:rsidRDefault="00CD5B6E" w:rsidP="00CD5B6E">
      <w:pPr>
        <w:spacing w:after="0" w:line="240" w:lineRule="auto"/>
        <w:jc w:val="both"/>
        <w:rPr>
          <w:sz w:val="24"/>
          <w:szCs w:val="24"/>
          <w:lang w:val="es-ES"/>
        </w:rPr>
      </w:pPr>
      <w:r w:rsidRPr="001712F3">
        <w:rPr>
          <w:sz w:val="24"/>
          <w:szCs w:val="24"/>
          <w:lang w:val="es-ES"/>
        </w:rPr>
        <w:t xml:space="preserve">En </w:t>
      </w:r>
      <w:proofErr w:type="spellStart"/>
      <w:r w:rsidRPr="001712F3">
        <w:rPr>
          <w:sz w:val="24"/>
          <w:szCs w:val="24"/>
          <w:lang w:val="es-ES"/>
        </w:rPr>
        <w:t>Kuppenheim</w:t>
      </w:r>
      <w:proofErr w:type="spellEnd"/>
      <w:r w:rsidR="00BA43DC">
        <w:rPr>
          <w:sz w:val="24"/>
          <w:szCs w:val="24"/>
          <w:lang w:val="es-ES"/>
        </w:rPr>
        <w:t xml:space="preserve">, al sur de Alemania, </w:t>
      </w:r>
      <w:r w:rsidRPr="001712F3">
        <w:rPr>
          <w:sz w:val="24"/>
          <w:szCs w:val="24"/>
          <w:lang w:val="es-ES"/>
        </w:rPr>
        <w:t>Mercedes-Benz está acelerando la construcción de su propia planta piloto de reciclaje de baterías con el objetivo de cerrar completamente el ciclo de materiales. La instalación se encuentra actualmente en fase de investigación y desarrollo, con el objetivo de establecer una solución innovadora y sostenible para el reciclaje de baterías.</w:t>
      </w:r>
    </w:p>
    <w:p w14:paraId="392C715F" w14:textId="77777777" w:rsidR="00CD5B6E" w:rsidRPr="00BA43DC" w:rsidRDefault="00CD5B6E" w:rsidP="00CD5B6E">
      <w:pPr>
        <w:spacing w:after="0" w:line="240" w:lineRule="auto"/>
        <w:jc w:val="both"/>
        <w:rPr>
          <w:sz w:val="24"/>
          <w:szCs w:val="24"/>
          <w:lang w:val="es-ES"/>
        </w:rPr>
      </w:pPr>
    </w:p>
    <w:p w14:paraId="5E7157E6" w14:textId="4E34A5BC" w:rsidR="00CD5B6E" w:rsidRPr="001712F3" w:rsidRDefault="00CD5B6E" w:rsidP="00CD5B6E">
      <w:pPr>
        <w:spacing w:after="0" w:line="240" w:lineRule="auto"/>
        <w:jc w:val="both"/>
        <w:rPr>
          <w:sz w:val="24"/>
          <w:szCs w:val="24"/>
          <w:lang w:val="es-ES"/>
        </w:rPr>
      </w:pPr>
      <w:r w:rsidRPr="001712F3">
        <w:rPr>
          <w:sz w:val="24"/>
          <w:szCs w:val="24"/>
          <w:lang w:val="es-ES"/>
        </w:rPr>
        <w:t xml:space="preserve">Con </w:t>
      </w:r>
      <w:proofErr w:type="spellStart"/>
      <w:r w:rsidRPr="001712F3">
        <w:rPr>
          <w:sz w:val="24"/>
          <w:szCs w:val="24"/>
          <w:lang w:val="es-ES"/>
        </w:rPr>
        <w:t>Tomorrow</w:t>
      </w:r>
      <w:proofErr w:type="spellEnd"/>
      <w:r w:rsidRPr="001712F3">
        <w:rPr>
          <w:sz w:val="24"/>
          <w:szCs w:val="24"/>
          <w:lang w:val="es-ES"/>
        </w:rPr>
        <w:t xml:space="preserve"> XX, la compañía ya identificó más de 40 </w:t>
      </w:r>
      <w:r w:rsidRPr="00BA43DC">
        <w:rPr>
          <w:sz w:val="24"/>
          <w:szCs w:val="24"/>
          <w:lang w:val="es-ES"/>
        </w:rPr>
        <w:t xml:space="preserve">nuevos </w:t>
      </w:r>
      <w:r w:rsidRPr="001712F3">
        <w:rPr>
          <w:sz w:val="24"/>
          <w:szCs w:val="24"/>
          <w:lang w:val="es-ES"/>
        </w:rPr>
        <w:t>componentes y materiales más sostenibles en aproximadamente dos años. En conjunto, tienen el potencial de reducir significativamente la huella de carbono de un futuro vehículo de producción en serie —en comparación con la gama actual— y de aumentar sustancialmente el contenido reciclado. Entre las medidas se incluyen ciclos de materiales nuevos y optimizados.</w:t>
      </w:r>
    </w:p>
    <w:p w14:paraId="5E6E16F0" w14:textId="77777777" w:rsidR="00CD5B6E" w:rsidRPr="00BA43DC" w:rsidRDefault="00CD5B6E" w:rsidP="00A00408">
      <w:pPr>
        <w:spacing w:after="0" w:line="240" w:lineRule="auto"/>
        <w:jc w:val="both"/>
        <w:rPr>
          <w:sz w:val="24"/>
          <w:szCs w:val="24"/>
          <w:lang w:val="es-ES"/>
        </w:rPr>
      </w:pPr>
    </w:p>
    <w:p w14:paraId="1F554F2A" w14:textId="77777777" w:rsidR="00CD5B6E" w:rsidRPr="001712F3" w:rsidRDefault="00CD5B6E" w:rsidP="00CD5B6E">
      <w:pPr>
        <w:spacing w:after="0" w:line="240" w:lineRule="auto"/>
        <w:jc w:val="both"/>
        <w:rPr>
          <w:sz w:val="24"/>
          <w:szCs w:val="24"/>
          <w:lang w:val="es-ES"/>
        </w:rPr>
      </w:pPr>
      <w:r w:rsidRPr="001712F3">
        <w:rPr>
          <w:sz w:val="24"/>
          <w:szCs w:val="24"/>
          <w:lang w:val="es-ES"/>
        </w:rPr>
        <w:t xml:space="preserve">Mercedes-Benz también trabaja para transformar el diseño de componentes altamente complejos, con el fin de que puedan desmontarse rápida y fácilmente en sus partes individuales. Un proyecto prometedor de investigación dentro de </w:t>
      </w:r>
      <w:proofErr w:type="spellStart"/>
      <w:r w:rsidRPr="001712F3">
        <w:rPr>
          <w:sz w:val="24"/>
          <w:szCs w:val="24"/>
          <w:lang w:val="es-ES"/>
        </w:rPr>
        <w:t>Tomorrow</w:t>
      </w:r>
      <w:proofErr w:type="spellEnd"/>
      <w:r w:rsidRPr="001712F3">
        <w:rPr>
          <w:sz w:val="24"/>
          <w:szCs w:val="24"/>
          <w:lang w:val="es-ES"/>
        </w:rPr>
        <w:t xml:space="preserve"> XX es el desarrollo de un faro diseñado para ser reciclable. En lugar de pegarse (práctica habitual hoy), sus componentes —como la lente, la moldura </w:t>
      </w:r>
      <w:r w:rsidRPr="001712F3">
        <w:rPr>
          <w:sz w:val="24"/>
          <w:szCs w:val="24"/>
          <w:lang w:val="es-ES"/>
        </w:rPr>
        <w:lastRenderedPageBreak/>
        <w:t>y el marco de la cubierta, la carcasa y la electrónica— se atornillan, lo que permite separarlos con facilidad y sin daños.</w:t>
      </w:r>
    </w:p>
    <w:p w14:paraId="5FFC2499" w14:textId="77777777" w:rsidR="00CD5B6E" w:rsidRPr="00BA43DC" w:rsidRDefault="00CD5B6E" w:rsidP="00CD5B6E">
      <w:pPr>
        <w:spacing w:after="0" w:line="240" w:lineRule="auto"/>
        <w:jc w:val="both"/>
        <w:rPr>
          <w:sz w:val="24"/>
          <w:szCs w:val="24"/>
          <w:lang w:val="es-ES"/>
        </w:rPr>
      </w:pPr>
    </w:p>
    <w:p w14:paraId="26CAB4E2" w14:textId="0870BC5A" w:rsidR="00CD5B6E" w:rsidRPr="00BA43DC" w:rsidRDefault="00CD5B6E" w:rsidP="00CD5B6E">
      <w:pPr>
        <w:spacing w:after="0" w:line="240" w:lineRule="auto"/>
        <w:jc w:val="both"/>
        <w:rPr>
          <w:sz w:val="24"/>
          <w:szCs w:val="24"/>
          <w:lang w:val="es-ES"/>
        </w:rPr>
      </w:pPr>
      <w:r w:rsidRPr="001712F3">
        <w:rPr>
          <w:sz w:val="24"/>
          <w:szCs w:val="24"/>
          <w:lang w:val="es-ES"/>
        </w:rPr>
        <w:t>Esto habilita</w:t>
      </w:r>
      <w:r w:rsidRPr="00BA43DC">
        <w:rPr>
          <w:sz w:val="24"/>
          <w:szCs w:val="24"/>
          <w:lang w:val="es-ES"/>
        </w:rPr>
        <w:t xml:space="preserve"> </w:t>
      </w:r>
      <w:r w:rsidRPr="001712F3">
        <w:rPr>
          <w:sz w:val="24"/>
          <w:szCs w:val="24"/>
          <w:lang w:val="es-ES"/>
        </w:rPr>
        <w:t>que piezas individuales puedan reemplazarse, lo que podría hacer que un faro moderno sea reparable por primera vez. Tras un impacto de piedra, por ejemplo, no sería necesario reemplazar el faro completo, sino solo la lente. Para los clientes, esto podría traducirse en reparaciones más eficientes en el futuro.</w:t>
      </w:r>
    </w:p>
    <w:p w14:paraId="7784C474" w14:textId="77777777" w:rsidR="00CD5B6E" w:rsidRPr="001712F3" w:rsidRDefault="00CD5B6E" w:rsidP="00CD5B6E">
      <w:pPr>
        <w:spacing w:after="0" w:line="240" w:lineRule="auto"/>
        <w:jc w:val="both"/>
        <w:rPr>
          <w:sz w:val="24"/>
          <w:szCs w:val="24"/>
          <w:lang w:val="es-ES"/>
        </w:rPr>
      </w:pPr>
    </w:p>
    <w:p w14:paraId="498A0589" w14:textId="77777777" w:rsidR="00CD5B6E" w:rsidRPr="001712F3" w:rsidRDefault="00CD5B6E" w:rsidP="00CD5B6E">
      <w:pPr>
        <w:spacing w:after="0" w:line="240" w:lineRule="auto"/>
        <w:jc w:val="both"/>
        <w:rPr>
          <w:sz w:val="24"/>
          <w:szCs w:val="24"/>
          <w:lang w:val="es-ES"/>
        </w:rPr>
      </w:pPr>
      <w:r w:rsidRPr="001712F3">
        <w:rPr>
          <w:sz w:val="24"/>
          <w:szCs w:val="24"/>
          <w:lang w:val="es-ES"/>
        </w:rPr>
        <w:t xml:space="preserve">La mayor vida útil del faro podría ahorrar recursos y evitar emisiones de carbono. Otra ventaja es que el faro sería más fácil de reciclar: cada módulo está hecho de un solo material, lo que facilita su clasificación y vuelve muy eficiente el proceso. De cara al futuro, este diseño </w:t>
      </w:r>
      <w:proofErr w:type="spellStart"/>
      <w:r w:rsidRPr="001712F3">
        <w:rPr>
          <w:sz w:val="24"/>
          <w:szCs w:val="24"/>
          <w:lang w:val="es-ES"/>
        </w:rPr>
        <w:t>monomaterial</w:t>
      </w:r>
      <w:proofErr w:type="spellEnd"/>
      <w:r w:rsidRPr="001712F3">
        <w:rPr>
          <w:sz w:val="24"/>
          <w:szCs w:val="24"/>
          <w:lang w:val="es-ES"/>
        </w:rPr>
        <w:t xml:space="preserve"> debería permitir utilizar más material reciclado y recuperar una parte importante a partir de faros antiguos. La proporción de materiales secundarios podría casi duplicarse en comparación con los faros actuales, mientras que las emisiones de carbono podrían reducirse casi a la mitad.</w:t>
      </w:r>
    </w:p>
    <w:p w14:paraId="3D5735DC" w14:textId="77777777" w:rsidR="00F65C4D" w:rsidRPr="00BA43DC" w:rsidRDefault="00F65C4D" w:rsidP="00A00408">
      <w:pPr>
        <w:spacing w:after="0" w:line="240" w:lineRule="auto"/>
        <w:jc w:val="both"/>
        <w:rPr>
          <w:sz w:val="24"/>
          <w:szCs w:val="24"/>
          <w:lang w:val="es-ES"/>
        </w:rPr>
      </w:pPr>
    </w:p>
    <w:p w14:paraId="48CFC9CB" w14:textId="77777777" w:rsidR="00BA43DC" w:rsidRPr="001712F3" w:rsidRDefault="00BA43DC" w:rsidP="00BA43DC">
      <w:pPr>
        <w:spacing w:after="0" w:line="240" w:lineRule="auto"/>
        <w:jc w:val="both"/>
        <w:rPr>
          <w:sz w:val="24"/>
          <w:szCs w:val="24"/>
          <w:lang w:val="es-ES"/>
        </w:rPr>
      </w:pPr>
      <w:r w:rsidRPr="001712F3">
        <w:rPr>
          <w:sz w:val="24"/>
          <w:szCs w:val="24"/>
          <w:lang w:val="es-ES"/>
        </w:rPr>
        <w:t xml:space="preserve">En promedio, un Mercedes-Benz moderno contiene alrededor de 250 kilogramos de plástico. Muchos componentes consisten en plásticos mixtos, que solo pueden reciclarse mecánicamente de forma limitada y, por lo tanto, suelen reciclarse térmicamente. Recuperarlos para su uso en productos de alta calidad no suele ser posible. Por eso, el programa tecnológico </w:t>
      </w:r>
      <w:proofErr w:type="spellStart"/>
      <w:r w:rsidRPr="001712F3">
        <w:rPr>
          <w:sz w:val="24"/>
          <w:szCs w:val="24"/>
          <w:lang w:val="es-ES"/>
        </w:rPr>
        <w:t>Tomorrow</w:t>
      </w:r>
      <w:proofErr w:type="spellEnd"/>
      <w:r w:rsidRPr="001712F3">
        <w:rPr>
          <w:sz w:val="24"/>
          <w:szCs w:val="24"/>
          <w:lang w:val="es-ES"/>
        </w:rPr>
        <w:t xml:space="preserve"> XX se centra en acelerar el uso de </w:t>
      </w:r>
      <w:proofErr w:type="spellStart"/>
      <w:r w:rsidRPr="001712F3">
        <w:rPr>
          <w:sz w:val="24"/>
          <w:szCs w:val="24"/>
          <w:lang w:val="es-ES"/>
        </w:rPr>
        <w:t>monomateriales</w:t>
      </w:r>
      <w:proofErr w:type="spellEnd"/>
      <w:r w:rsidRPr="001712F3">
        <w:rPr>
          <w:sz w:val="24"/>
          <w:szCs w:val="24"/>
          <w:lang w:val="es-ES"/>
        </w:rPr>
        <w:t xml:space="preserve"> y, al mismo tiempo, en sustituir recursos primarios por materiales secundarios.</w:t>
      </w:r>
    </w:p>
    <w:p w14:paraId="282F860F" w14:textId="77777777" w:rsidR="00BA43DC" w:rsidRPr="00BA43DC" w:rsidRDefault="00BA43DC" w:rsidP="00BA43DC">
      <w:pPr>
        <w:spacing w:after="0" w:line="240" w:lineRule="auto"/>
        <w:jc w:val="both"/>
        <w:rPr>
          <w:sz w:val="24"/>
          <w:szCs w:val="24"/>
          <w:lang w:val="es-ES"/>
        </w:rPr>
      </w:pPr>
    </w:p>
    <w:p w14:paraId="667D4E41" w14:textId="77BEB905" w:rsidR="00BA43DC" w:rsidRPr="001712F3" w:rsidRDefault="00BA43DC" w:rsidP="00BA43DC">
      <w:pPr>
        <w:spacing w:after="0" w:line="240" w:lineRule="auto"/>
        <w:jc w:val="both"/>
        <w:rPr>
          <w:sz w:val="24"/>
          <w:szCs w:val="24"/>
          <w:lang w:val="es-ES"/>
        </w:rPr>
      </w:pPr>
      <w:r w:rsidRPr="001712F3">
        <w:rPr>
          <w:sz w:val="24"/>
          <w:szCs w:val="24"/>
          <w:lang w:val="es-ES"/>
        </w:rPr>
        <w:t>La batería es el componente central de un vehículo eléctrico y también el que genera la mayor huella de carbono. Por ello, Mercedes-Benz adopta un enfoque integral, en varias etapas, para descarbonizar la cadena de suministro de celdas de batería. La primera palanca reside en los proveedores directos que producen las celdas</w:t>
      </w:r>
      <w:r w:rsidRPr="00BA43DC">
        <w:rPr>
          <w:sz w:val="24"/>
          <w:szCs w:val="24"/>
          <w:lang w:val="es-ES"/>
        </w:rPr>
        <w:t>. L</w:t>
      </w:r>
      <w:r w:rsidRPr="001712F3">
        <w:rPr>
          <w:sz w:val="24"/>
          <w:szCs w:val="24"/>
          <w:lang w:val="es-ES"/>
        </w:rPr>
        <w:t>os fabricantes contratados por Mercedes-Benz se comprometen a utilizar electricidad verde en sus plantas, implementar procesos de eficiencia energética y avanzar en una reducción continua de las emisiones.</w:t>
      </w:r>
    </w:p>
    <w:p w14:paraId="466F02C2" w14:textId="77777777" w:rsidR="00BA43DC" w:rsidRPr="00BA43DC" w:rsidRDefault="00BA43DC" w:rsidP="00BA43DC">
      <w:pPr>
        <w:spacing w:after="0" w:line="240" w:lineRule="auto"/>
        <w:jc w:val="both"/>
        <w:rPr>
          <w:sz w:val="24"/>
          <w:szCs w:val="24"/>
          <w:lang w:val="es-ES"/>
        </w:rPr>
      </w:pPr>
    </w:p>
    <w:p w14:paraId="703007D3" w14:textId="41557E9E" w:rsidR="00BA43DC" w:rsidRPr="001712F3" w:rsidRDefault="00BA43DC" w:rsidP="00BA43DC">
      <w:pPr>
        <w:spacing w:after="0" w:line="240" w:lineRule="auto"/>
        <w:jc w:val="both"/>
        <w:rPr>
          <w:sz w:val="24"/>
          <w:szCs w:val="24"/>
          <w:lang w:val="es-ES"/>
        </w:rPr>
      </w:pPr>
      <w:r w:rsidRPr="001712F3">
        <w:rPr>
          <w:sz w:val="24"/>
          <w:szCs w:val="24"/>
          <w:lang w:val="es-ES"/>
        </w:rPr>
        <w:t>Mercedes-Benz explora constantemente nuevas soluciones para reducir la huella de carbono y conservar recursos en la selección de materiales primarios y en sus combinaciones. Una innovadora combinación de materiales para el soporte que conecta la consola central a la carrocería está próxima a producirse en serie. Se trata de un componente exigente, que debe soportar grandes fuerzas (por ejemplo, en una colisión lateral) y caber en un espacio muy reducido. El componente actual es una fundición a presión de magnesio</w:t>
      </w:r>
      <w:r w:rsidRPr="00BA43DC">
        <w:rPr>
          <w:sz w:val="24"/>
          <w:szCs w:val="24"/>
          <w:lang w:val="es-ES"/>
        </w:rPr>
        <w:t>. E</w:t>
      </w:r>
      <w:r w:rsidRPr="001712F3">
        <w:rPr>
          <w:sz w:val="24"/>
          <w:szCs w:val="24"/>
          <w:lang w:val="es-ES"/>
        </w:rPr>
        <w:t>ste metal ligero ofrece ventajas en cuanto a peso, pero tiene una alta huella de carbono y un alto costo.</w:t>
      </w:r>
    </w:p>
    <w:p w14:paraId="73209608" w14:textId="77777777" w:rsidR="00BA43DC" w:rsidRPr="00BA43DC" w:rsidRDefault="00BA43DC" w:rsidP="00BA43DC">
      <w:pPr>
        <w:spacing w:after="0" w:line="240" w:lineRule="auto"/>
        <w:jc w:val="both"/>
        <w:rPr>
          <w:sz w:val="24"/>
          <w:szCs w:val="24"/>
          <w:lang w:val="es-ES"/>
        </w:rPr>
      </w:pPr>
    </w:p>
    <w:p w14:paraId="7DA91F49" w14:textId="2BC9ADE3" w:rsidR="00BA43DC" w:rsidRPr="001712F3" w:rsidRDefault="00BA43DC" w:rsidP="00BA43DC">
      <w:pPr>
        <w:spacing w:after="0" w:line="240" w:lineRule="auto"/>
        <w:jc w:val="both"/>
        <w:rPr>
          <w:sz w:val="24"/>
          <w:szCs w:val="24"/>
          <w:lang w:val="es-ES"/>
        </w:rPr>
      </w:pPr>
      <w:r w:rsidRPr="001712F3">
        <w:rPr>
          <w:sz w:val="24"/>
          <w:szCs w:val="24"/>
          <w:lang w:val="es-ES"/>
        </w:rPr>
        <w:t>Replantear componentes y materiales desde cero puede ayudar a reducir el consumo de materias primas en las propias plantas de producción. Asimismo, puede mejorar la eficiencia de los procesos, reduciendo el consumo energético y contribuyendo a la descarbonización. Los ingenieros de Mercedes-Benz consideran estos aspectos desde el inicio del desarrollo. Estos avances complementan los progresos ya logrados en producción, como el aumento continuo del uso de energías renovables en las plantas. En materia de circularidad, Mercedes-Benz también alcanza una tasa de reciclaje cercana al 100% en la producción. Tras haber cerrado el ciclo de la chatarra de acero, la empresa hará lo mismo con la chatarra de aluminio.</w:t>
      </w:r>
    </w:p>
    <w:p w14:paraId="1EC00D6D" w14:textId="77777777" w:rsidR="00BA43DC" w:rsidRPr="00BA43DC" w:rsidRDefault="00BA43DC" w:rsidP="00A00408">
      <w:pPr>
        <w:spacing w:after="0" w:line="240" w:lineRule="auto"/>
        <w:jc w:val="both"/>
        <w:rPr>
          <w:sz w:val="24"/>
          <w:szCs w:val="24"/>
          <w:lang w:val="es-419"/>
        </w:rPr>
      </w:pPr>
    </w:p>
    <w:p w14:paraId="176F2E70" w14:textId="77777777" w:rsidR="00CD5B6E" w:rsidRPr="00BA43DC" w:rsidRDefault="00CD5B6E" w:rsidP="001712F3">
      <w:pPr>
        <w:spacing w:after="0" w:line="240" w:lineRule="auto"/>
        <w:jc w:val="both"/>
        <w:rPr>
          <w:sz w:val="24"/>
          <w:szCs w:val="24"/>
          <w:lang w:val="es-ES"/>
        </w:rPr>
      </w:pPr>
    </w:p>
    <w:p w14:paraId="59D60FFD" w14:textId="77777777" w:rsidR="001712F3" w:rsidRPr="001712F3" w:rsidRDefault="001712F3" w:rsidP="001712F3">
      <w:pPr>
        <w:spacing w:after="0" w:line="240" w:lineRule="auto"/>
        <w:jc w:val="both"/>
        <w:rPr>
          <w:sz w:val="24"/>
          <w:szCs w:val="24"/>
          <w:lang w:val="es-ES"/>
        </w:rPr>
      </w:pPr>
      <w:r w:rsidRPr="001712F3">
        <w:rPr>
          <w:sz w:val="24"/>
          <w:szCs w:val="24"/>
          <w:lang w:val="es-ES"/>
        </w:rPr>
        <w:pict w14:anchorId="5BB12B37">
          <v:rect id="_x0000_i1037" style="width:0;height:1.5pt" o:hralign="center" o:hrstd="t" o:hr="t" fillcolor="#a0a0a0" stroked="f"/>
        </w:pict>
      </w:r>
    </w:p>
    <w:p w14:paraId="2908D762" w14:textId="77777777" w:rsidR="001712F3" w:rsidRPr="001712F3" w:rsidRDefault="001712F3" w:rsidP="001712F3">
      <w:pPr>
        <w:spacing w:after="0" w:line="240" w:lineRule="auto"/>
        <w:jc w:val="both"/>
        <w:rPr>
          <w:vanish/>
          <w:sz w:val="24"/>
          <w:szCs w:val="24"/>
          <w:lang w:val="es-ES"/>
        </w:rPr>
      </w:pPr>
      <w:r w:rsidRPr="001712F3">
        <w:rPr>
          <w:vanish/>
          <w:sz w:val="24"/>
          <w:szCs w:val="24"/>
          <w:lang w:val="es-ES"/>
        </w:rPr>
        <w:lastRenderedPageBreak/>
        <w:t>Final del formulario</w:t>
      </w:r>
    </w:p>
    <w:p w14:paraId="77DF27BB" w14:textId="77777777" w:rsidR="001712F3" w:rsidRPr="00BA43DC" w:rsidRDefault="001712F3" w:rsidP="00A00408">
      <w:pPr>
        <w:spacing w:after="0" w:line="240" w:lineRule="auto"/>
        <w:jc w:val="both"/>
        <w:rPr>
          <w:sz w:val="24"/>
          <w:szCs w:val="24"/>
          <w:lang w:val="es-419"/>
        </w:rPr>
      </w:pPr>
    </w:p>
    <w:p w14:paraId="48147645" w14:textId="77777777" w:rsidR="004D4C63" w:rsidRPr="00BA43DC" w:rsidRDefault="004D4C63" w:rsidP="00A00408">
      <w:pPr>
        <w:spacing w:after="0" w:line="240" w:lineRule="auto"/>
        <w:jc w:val="both"/>
        <w:rPr>
          <w:sz w:val="24"/>
          <w:szCs w:val="24"/>
          <w:lang w:val="es-ES"/>
        </w:rPr>
      </w:pPr>
    </w:p>
    <w:bookmarkEnd w:id="0"/>
    <w:p w14:paraId="567253B1" w14:textId="2BCC852B" w:rsidR="009B501A" w:rsidRPr="00BA43DC" w:rsidRDefault="009B501A" w:rsidP="009B501A">
      <w:pPr>
        <w:spacing w:after="0" w:line="240" w:lineRule="auto"/>
        <w:jc w:val="both"/>
        <w:rPr>
          <w:rFonts w:ascii="CorpoS" w:hAnsi="CorpoS"/>
          <w:sz w:val="12"/>
          <w:szCs w:val="12"/>
          <w:lang w:val="es-ES"/>
        </w:rPr>
      </w:pPr>
      <w:r w:rsidRPr="00BA43DC">
        <w:rPr>
          <w:rFonts w:ascii="CorpoS" w:hAnsi="CorpoS"/>
          <w:b/>
          <w:sz w:val="12"/>
          <w:szCs w:val="12"/>
          <w:lang w:val="es-ES"/>
        </w:rPr>
        <w:t>Contactos de Prensa:</w:t>
      </w:r>
    </w:p>
    <w:p w14:paraId="7B018065" w14:textId="131AD73D" w:rsidR="009B501A" w:rsidRPr="00BA43DC" w:rsidRDefault="009B501A" w:rsidP="009B501A">
      <w:pPr>
        <w:spacing w:after="0" w:line="240" w:lineRule="auto"/>
        <w:jc w:val="both"/>
        <w:rPr>
          <w:rFonts w:ascii="CorpoS" w:hAnsi="CorpoS"/>
          <w:sz w:val="12"/>
          <w:szCs w:val="12"/>
          <w:lang w:val="pt-BR"/>
        </w:rPr>
      </w:pPr>
      <w:r w:rsidRPr="00BA43DC">
        <w:rPr>
          <w:rFonts w:ascii="CorpoS" w:hAnsi="CorpoS"/>
          <w:sz w:val="12"/>
          <w:szCs w:val="12"/>
          <w:lang w:val="es-ES"/>
        </w:rPr>
        <w:t xml:space="preserve">Soledad Carranza Casares – Cel. </w:t>
      </w:r>
      <w:r w:rsidRPr="00BA43DC">
        <w:rPr>
          <w:rFonts w:ascii="CorpoS" w:hAnsi="CorpoS"/>
          <w:sz w:val="12"/>
          <w:szCs w:val="12"/>
          <w:lang w:val="pt-BR"/>
        </w:rPr>
        <w:t xml:space="preserve">+54 9 11 4023.2315 – </w:t>
      </w:r>
      <w:hyperlink r:id="rId7" w:history="1">
        <w:r w:rsidR="007F5DC3" w:rsidRPr="00BA43DC">
          <w:rPr>
            <w:rStyle w:val="Hipervnculo"/>
            <w:rFonts w:ascii="CorpoS" w:hAnsi="CorpoS"/>
            <w:color w:val="auto"/>
            <w:sz w:val="12"/>
            <w:szCs w:val="12"/>
            <w:u w:val="none"/>
            <w:lang w:val="pt-BR"/>
          </w:rPr>
          <w:t>scarranza@prestige-auto.com.ar</w:t>
        </w:r>
      </w:hyperlink>
    </w:p>
    <w:p w14:paraId="03A78D65" w14:textId="77777777" w:rsidR="009B501A" w:rsidRPr="00BA43DC" w:rsidRDefault="009B501A" w:rsidP="009B501A">
      <w:pPr>
        <w:spacing w:after="0" w:line="240" w:lineRule="auto"/>
        <w:jc w:val="both"/>
        <w:rPr>
          <w:rFonts w:ascii="CorpoS" w:hAnsi="CorpoS"/>
          <w:sz w:val="12"/>
          <w:szCs w:val="12"/>
          <w:lang w:val="es-419"/>
        </w:rPr>
      </w:pPr>
      <w:r w:rsidRPr="00BA43DC">
        <w:rPr>
          <w:rFonts w:ascii="CorpoS" w:hAnsi="CorpoS"/>
          <w:sz w:val="12"/>
          <w:szCs w:val="12"/>
          <w:lang w:val="pt-BR"/>
        </w:rPr>
        <w:t xml:space="preserve">Santiago Zerbi – Cel. </w:t>
      </w:r>
      <w:r w:rsidRPr="00BA43DC">
        <w:rPr>
          <w:rFonts w:ascii="CorpoS" w:hAnsi="CorpoS"/>
          <w:sz w:val="12"/>
          <w:szCs w:val="12"/>
          <w:lang w:val="es-419"/>
        </w:rPr>
        <w:t xml:space="preserve">+54 9 11 3133.1703 – </w:t>
      </w:r>
      <w:hyperlink r:id="rId8" w:history="1">
        <w:r w:rsidRPr="00BA43DC">
          <w:rPr>
            <w:rStyle w:val="Hipervnculo"/>
            <w:rFonts w:ascii="CorpoS" w:hAnsi="CorpoS"/>
            <w:color w:val="auto"/>
            <w:sz w:val="12"/>
            <w:szCs w:val="12"/>
            <w:u w:val="none"/>
            <w:lang w:val="es-419"/>
          </w:rPr>
          <w:t>szerbi@alurraldejasper.com</w:t>
        </w:r>
      </w:hyperlink>
    </w:p>
    <w:p w14:paraId="4DE801FB" w14:textId="77777777" w:rsidR="009B501A" w:rsidRPr="00BA43DC" w:rsidRDefault="009B501A" w:rsidP="009B501A">
      <w:pPr>
        <w:spacing w:after="0" w:line="240" w:lineRule="auto"/>
        <w:jc w:val="both"/>
        <w:rPr>
          <w:rFonts w:ascii="CorpoS" w:hAnsi="CorpoS"/>
          <w:sz w:val="12"/>
          <w:szCs w:val="12"/>
          <w:lang w:val="pt-BR"/>
        </w:rPr>
      </w:pPr>
      <w:r w:rsidRPr="00BA43DC">
        <w:rPr>
          <w:rFonts w:ascii="CorpoS" w:hAnsi="CorpoS"/>
          <w:sz w:val="12"/>
          <w:szCs w:val="12"/>
          <w:lang w:val="es-419"/>
        </w:rPr>
        <w:t xml:space="preserve">Josefina Badano – Cel. </w:t>
      </w:r>
      <w:r w:rsidRPr="00BA43DC">
        <w:rPr>
          <w:rFonts w:ascii="CorpoS" w:hAnsi="CorpoS"/>
          <w:sz w:val="12"/>
          <w:szCs w:val="12"/>
          <w:lang w:val="pt-BR"/>
        </w:rPr>
        <w:t>+54 9 299 456-4280 - jbadano@alurraldejasper.com</w:t>
      </w:r>
    </w:p>
    <w:p w14:paraId="58A0CD0E" w14:textId="77777777" w:rsidR="009B501A" w:rsidRPr="00BA43DC" w:rsidRDefault="009B501A" w:rsidP="009B501A">
      <w:pPr>
        <w:spacing w:after="0" w:line="240" w:lineRule="auto"/>
        <w:jc w:val="both"/>
        <w:rPr>
          <w:rFonts w:ascii="CorpoS" w:hAnsi="CorpoS"/>
          <w:sz w:val="12"/>
          <w:szCs w:val="12"/>
          <w:lang w:val="pt-BR"/>
        </w:rPr>
      </w:pPr>
    </w:p>
    <w:p w14:paraId="2BE767E1" w14:textId="77777777" w:rsidR="009B501A" w:rsidRPr="00BA43DC" w:rsidRDefault="009B501A" w:rsidP="009B501A">
      <w:pPr>
        <w:spacing w:after="0" w:line="240" w:lineRule="auto"/>
        <w:jc w:val="both"/>
        <w:rPr>
          <w:rFonts w:ascii="CorpoS" w:hAnsi="CorpoS"/>
          <w:bCs/>
          <w:sz w:val="12"/>
          <w:szCs w:val="12"/>
          <w:lang w:val="pt-BR"/>
        </w:rPr>
      </w:pPr>
      <w:r w:rsidRPr="00BA43DC">
        <w:rPr>
          <w:rFonts w:ascii="CorpoS" w:hAnsi="CorpoS"/>
          <w:sz w:val="12"/>
          <w:szCs w:val="12"/>
          <w:lang w:val="pt-BR"/>
        </w:rPr>
        <w:t xml:space="preserve">LinkedIn: </w:t>
      </w:r>
      <w:hyperlink r:id="rId9" w:history="1">
        <w:r w:rsidRPr="00BA43DC">
          <w:rPr>
            <w:rStyle w:val="Hipervnculo"/>
            <w:rFonts w:ascii="CorpoS" w:hAnsi="CorpoS"/>
            <w:bCs/>
            <w:color w:val="auto"/>
            <w:sz w:val="12"/>
            <w:szCs w:val="12"/>
            <w:u w:val="none"/>
            <w:lang w:val="pt-BR"/>
          </w:rPr>
          <w:t>Mercedes-Benz Argentina</w:t>
        </w:r>
      </w:hyperlink>
    </w:p>
    <w:p w14:paraId="6788FBC0" w14:textId="77777777" w:rsidR="009B501A" w:rsidRPr="00BA43DC" w:rsidRDefault="009B501A" w:rsidP="009B501A">
      <w:pPr>
        <w:spacing w:after="0" w:line="240" w:lineRule="auto"/>
        <w:jc w:val="both"/>
        <w:rPr>
          <w:rFonts w:ascii="CorpoS" w:hAnsi="CorpoS"/>
          <w:sz w:val="12"/>
          <w:szCs w:val="12"/>
          <w:lang w:val="pt-BR"/>
        </w:rPr>
      </w:pPr>
      <w:r w:rsidRPr="00BA43DC">
        <w:rPr>
          <w:rFonts w:ascii="CorpoS" w:hAnsi="CorpoS"/>
          <w:sz w:val="12"/>
          <w:szCs w:val="12"/>
          <w:lang w:val="pt-BR"/>
        </w:rPr>
        <w:t xml:space="preserve">Facebook: Autos: </w:t>
      </w:r>
      <w:hyperlink r:id="rId10" w:history="1">
        <w:r w:rsidRPr="00BA43DC">
          <w:rPr>
            <w:rStyle w:val="Hipervnculo"/>
            <w:rFonts w:ascii="CorpoS" w:hAnsi="CorpoS"/>
            <w:color w:val="auto"/>
            <w:sz w:val="12"/>
            <w:szCs w:val="12"/>
            <w:u w:val="none"/>
            <w:lang w:val="pt-BR"/>
          </w:rPr>
          <w:t>Mercedes-Benz Argentina Autos</w:t>
        </w:r>
      </w:hyperlink>
      <w:r w:rsidRPr="00BA43DC">
        <w:rPr>
          <w:rFonts w:ascii="CorpoS" w:hAnsi="CorpoS"/>
          <w:sz w:val="12"/>
          <w:szCs w:val="12"/>
          <w:lang w:val="pt-BR"/>
        </w:rPr>
        <w:t xml:space="preserve"> </w:t>
      </w:r>
      <w:r w:rsidRPr="00BA43DC">
        <w:rPr>
          <w:rFonts w:ascii="CorpoS" w:hAnsi="CorpoS"/>
          <w:sz w:val="12"/>
          <w:szCs w:val="12"/>
          <w:lang w:val="pt-BR"/>
        </w:rPr>
        <w:tab/>
        <w:t xml:space="preserve">Vans: </w:t>
      </w:r>
      <w:hyperlink r:id="rId11" w:history="1">
        <w:r w:rsidRPr="00BA43DC">
          <w:rPr>
            <w:rStyle w:val="Hipervnculo"/>
            <w:rFonts w:ascii="CorpoS" w:hAnsi="CorpoS"/>
            <w:color w:val="auto"/>
            <w:sz w:val="12"/>
            <w:szCs w:val="12"/>
            <w:u w:val="none"/>
            <w:lang w:val="pt-BR"/>
          </w:rPr>
          <w:t>Mercedes-Benz Argentina Vans</w:t>
        </w:r>
      </w:hyperlink>
    </w:p>
    <w:p w14:paraId="5C419447" w14:textId="40E583EB" w:rsidR="009B501A" w:rsidRPr="00BA43DC" w:rsidRDefault="009B501A" w:rsidP="009B501A">
      <w:pPr>
        <w:spacing w:after="0" w:line="240" w:lineRule="auto"/>
        <w:jc w:val="both"/>
        <w:rPr>
          <w:rFonts w:ascii="CorpoS" w:hAnsi="CorpoS"/>
          <w:sz w:val="12"/>
          <w:szCs w:val="12"/>
          <w:lang w:val="pt-BR"/>
        </w:rPr>
      </w:pPr>
      <w:r w:rsidRPr="00BA43DC">
        <w:rPr>
          <w:rFonts w:ascii="CorpoS" w:hAnsi="CorpoS"/>
          <w:sz w:val="12"/>
          <w:szCs w:val="12"/>
          <w:lang w:val="pt-BR"/>
        </w:rPr>
        <w:t xml:space="preserve">Instagram: Autos: </w:t>
      </w:r>
      <w:hyperlink r:id="rId12" w:history="1">
        <w:r w:rsidRPr="00BA43DC">
          <w:rPr>
            <w:rStyle w:val="Hipervnculo"/>
            <w:rFonts w:ascii="CorpoS" w:hAnsi="CorpoS"/>
            <w:color w:val="auto"/>
            <w:sz w:val="12"/>
            <w:szCs w:val="12"/>
            <w:u w:val="none"/>
            <w:lang w:val="pt-BR"/>
          </w:rPr>
          <w:t>@mercedesbenzarg</w:t>
        </w:r>
      </w:hyperlink>
      <w:r w:rsidRPr="00BA43DC">
        <w:rPr>
          <w:rFonts w:ascii="CorpoS" w:hAnsi="CorpoS"/>
          <w:sz w:val="12"/>
          <w:szCs w:val="12"/>
          <w:lang w:val="pt-BR"/>
        </w:rPr>
        <w:tab/>
      </w:r>
      <w:r w:rsidRPr="00BA43DC">
        <w:rPr>
          <w:rFonts w:ascii="CorpoS" w:hAnsi="CorpoS"/>
          <w:sz w:val="12"/>
          <w:szCs w:val="12"/>
          <w:lang w:val="pt-BR"/>
        </w:rPr>
        <w:tab/>
        <w:t xml:space="preserve">Vans: </w:t>
      </w:r>
      <w:hyperlink r:id="rId13" w:history="1">
        <w:r w:rsidRPr="00BA43DC">
          <w:rPr>
            <w:rStyle w:val="Hipervnculo"/>
            <w:rFonts w:ascii="CorpoS" w:hAnsi="CorpoS"/>
            <w:color w:val="auto"/>
            <w:sz w:val="12"/>
            <w:szCs w:val="12"/>
            <w:u w:val="none"/>
            <w:lang w:val="pt-BR"/>
          </w:rPr>
          <w:t>@mercedesbenzvans_arg</w:t>
        </w:r>
      </w:hyperlink>
    </w:p>
    <w:sectPr w:rsidR="009B501A" w:rsidRPr="00BA43DC" w:rsidSect="0049043D">
      <w:pgSz w:w="12240" w:h="15840"/>
      <w:pgMar w:top="1077" w:right="1021" w:bottom="1021" w:left="102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MB Corpo S Text Office Light">
    <w:altName w:val="Calibri"/>
    <w:panose1 w:val="020B0404050000000004"/>
    <w:charset w:val="00"/>
    <w:family w:val="swiss"/>
    <w:pitch w:val="variable"/>
    <w:sig w:usb0="20000007" w:usb1="00000003" w:usb2="00000000" w:usb3="00000000" w:csb0="00000193" w:csb1="00000000"/>
  </w:font>
  <w:font w:name="CorpoS">
    <w:altName w:val="Segoe UI Historic"/>
    <w:charset w:val="00"/>
    <w:family w:val="auto"/>
    <w:pitch w:val="variable"/>
    <w:sig w:usb0="A00001AF" w:usb1="100078FB" w:usb2="00000000" w:usb3="00000000" w:csb0="000000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connme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connme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convieta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convieta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connmero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aconvietas"/>
      <w:lvlText w:val=""/>
      <w:lvlJc w:val="left"/>
      <w:pPr>
        <w:tabs>
          <w:tab w:val="num" w:pos="360"/>
        </w:tabs>
        <w:ind w:left="360" w:hanging="360"/>
      </w:pPr>
      <w:rPr>
        <w:rFonts w:ascii="Symbol" w:hAnsi="Symbol" w:hint="default"/>
      </w:rPr>
    </w:lvl>
  </w:abstractNum>
  <w:abstractNum w:abstractNumId="9" w15:restartNumberingAfterBreak="0">
    <w:nsid w:val="109B49FB"/>
    <w:multiLevelType w:val="multilevel"/>
    <w:tmpl w:val="A7226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DF44F2C"/>
    <w:multiLevelType w:val="hybridMultilevel"/>
    <w:tmpl w:val="21C27E0E"/>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1" w15:restartNumberingAfterBreak="0">
    <w:nsid w:val="6FB71905"/>
    <w:multiLevelType w:val="multilevel"/>
    <w:tmpl w:val="1DF49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91927202">
    <w:abstractNumId w:val="8"/>
  </w:num>
  <w:num w:numId="2" w16cid:durableId="833687495">
    <w:abstractNumId w:val="6"/>
  </w:num>
  <w:num w:numId="3" w16cid:durableId="748503875">
    <w:abstractNumId w:val="5"/>
  </w:num>
  <w:num w:numId="4" w16cid:durableId="1194416561">
    <w:abstractNumId w:val="4"/>
  </w:num>
  <w:num w:numId="5" w16cid:durableId="692457185">
    <w:abstractNumId w:val="7"/>
  </w:num>
  <w:num w:numId="6" w16cid:durableId="1818953774">
    <w:abstractNumId w:val="3"/>
  </w:num>
  <w:num w:numId="7" w16cid:durableId="556279325">
    <w:abstractNumId w:val="2"/>
  </w:num>
  <w:num w:numId="8" w16cid:durableId="387342632">
    <w:abstractNumId w:val="1"/>
  </w:num>
  <w:num w:numId="9" w16cid:durableId="1728456590">
    <w:abstractNumId w:val="0"/>
  </w:num>
  <w:num w:numId="10" w16cid:durableId="1848210308">
    <w:abstractNumId w:val="10"/>
  </w:num>
  <w:num w:numId="11" w16cid:durableId="352150327">
    <w:abstractNumId w:val="9"/>
  </w:num>
  <w:num w:numId="12" w16cid:durableId="149549109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052F"/>
    <w:rsid w:val="000241D5"/>
    <w:rsid w:val="00034616"/>
    <w:rsid w:val="00041C4E"/>
    <w:rsid w:val="00054AE6"/>
    <w:rsid w:val="0006063C"/>
    <w:rsid w:val="000842C3"/>
    <w:rsid w:val="00087A3A"/>
    <w:rsid w:val="0009349F"/>
    <w:rsid w:val="000D6F46"/>
    <w:rsid w:val="000E33A7"/>
    <w:rsid w:val="00111835"/>
    <w:rsid w:val="0015074B"/>
    <w:rsid w:val="001712F3"/>
    <w:rsid w:val="00184CD7"/>
    <w:rsid w:val="00191300"/>
    <w:rsid w:val="0029639D"/>
    <w:rsid w:val="002B0549"/>
    <w:rsid w:val="002E2F54"/>
    <w:rsid w:val="002F22A7"/>
    <w:rsid w:val="003015FD"/>
    <w:rsid w:val="00313D04"/>
    <w:rsid w:val="003213FF"/>
    <w:rsid w:val="003226EF"/>
    <w:rsid w:val="00326F90"/>
    <w:rsid w:val="00346473"/>
    <w:rsid w:val="00351C8F"/>
    <w:rsid w:val="00384096"/>
    <w:rsid w:val="00404AF2"/>
    <w:rsid w:val="004253F9"/>
    <w:rsid w:val="00445879"/>
    <w:rsid w:val="00445ADB"/>
    <w:rsid w:val="00452F2C"/>
    <w:rsid w:val="0049043D"/>
    <w:rsid w:val="00497741"/>
    <w:rsid w:val="004D481F"/>
    <w:rsid w:val="004D4C63"/>
    <w:rsid w:val="004E29C2"/>
    <w:rsid w:val="00501E57"/>
    <w:rsid w:val="005244A2"/>
    <w:rsid w:val="00541C9D"/>
    <w:rsid w:val="00577FC2"/>
    <w:rsid w:val="00585F15"/>
    <w:rsid w:val="00586712"/>
    <w:rsid w:val="005C5D6C"/>
    <w:rsid w:val="006071D3"/>
    <w:rsid w:val="00647B78"/>
    <w:rsid w:val="00647C49"/>
    <w:rsid w:val="00665089"/>
    <w:rsid w:val="0066650C"/>
    <w:rsid w:val="00673D53"/>
    <w:rsid w:val="006C4859"/>
    <w:rsid w:val="006D253A"/>
    <w:rsid w:val="0077224B"/>
    <w:rsid w:val="00786D14"/>
    <w:rsid w:val="00794C35"/>
    <w:rsid w:val="007E3CAA"/>
    <w:rsid w:val="007F5DC3"/>
    <w:rsid w:val="00827E8E"/>
    <w:rsid w:val="008667EF"/>
    <w:rsid w:val="008D708C"/>
    <w:rsid w:val="008F1C74"/>
    <w:rsid w:val="0098294F"/>
    <w:rsid w:val="00992B0C"/>
    <w:rsid w:val="009B501A"/>
    <w:rsid w:val="009F6CAA"/>
    <w:rsid w:val="00A00408"/>
    <w:rsid w:val="00A35187"/>
    <w:rsid w:val="00AA1D8D"/>
    <w:rsid w:val="00AB2E02"/>
    <w:rsid w:val="00AC6114"/>
    <w:rsid w:val="00B47730"/>
    <w:rsid w:val="00B9455A"/>
    <w:rsid w:val="00BA321C"/>
    <w:rsid w:val="00BA43DC"/>
    <w:rsid w:val="00BB3381"/>
    <w:rsid w:val="00BC0797"/>
    <w:rsid w:val="00BC3DD8"/>
    <w:rsid w:val="00BE01E1"/>
    <w:rsid w:val="00BE3695"/>
    <w:rsid w:val="00BE6D5C"/>
    <w:rsid w:val="00CB0664"/>
    <w:rsid w:val="00CB70AB"/>
    <w:rsid w:val="00CC5804"/>
    <w:rsid w:val="00CD5B6E"/>
    <w:rsid w:val="00D06337"/>
    <w:rsid w:val="00D14674"/>
    <w:rsid w:val="00D26099"/>
    <w:rsid w:val="00D6525C"/>
    <w:rsid w:val="00D9410C"/>
    <w:rsid w:val="00DA7EBC"/>
    <w:rsid w:val="00DC57E7"/>
    <w:rsid w:val="00ED7442"/>
    <w:rsid w:val="00F604F2"/>
    <w:rsid w:val="00F65C4D"/>
    <w:rsid w:val="00FC524C"/>
    <w:rsid w:val="00FC693F"/>
    <w:rsid w:val="00FE037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D582E29"/>
  <w14:defaultImageDpi w14:val="300"/>
  <w15:docId w15:val="{E99BBF60-C11F-47A6-A97C-107E30450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Ttulo1">
    <w:name w:val="heading 1"/>
    <w:basedOn w:val="Normal"/>
    <w:next w:val="Normal"/>
    <w:link w:val="Ttulo1C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tulo9">
    <w:name w:val="heading 9"/>
    <w:basedOn w:val="Normal"/>
    <w:next w:val="Normal"/>
    <w:link w:val="Ttulo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618BF"/>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E618BF"/>
  </w:style>
  <w:style w:type="paragraph" w:styleId="Piedepgina">
    <w:name w:val="footer"/>
    <w:basedOn w:val="Normal"/>
    <w:link w:val="PiedepginaCar"/>
    <w:uiPriority w:val="99"/>
    <w:unhideWhenUsed/>
    <w:rsid w:val="00E618BF"/>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E618BF"/>
  </w:style>
  <w:style w:type="paragraph" w:styleId="Sinespaciado">
    <w:name w:val="No Spacing"/>
    <w:uiPriority w:val="1"/>
    <w:qFormat/>
    <w:rsid w:val="00FC693F"/>
    <w:pPr>
      <w:spacing w:after="0" w:line="240" w:lineRule="auto"/>
    </w:pPr>
  </w:style>
  <w:style w:type="character" w:customStyle="1" w:styleId="Ttulo1Car">
    <w:name w:val="Título 1 Car"/>
    <w:basedOn w:val="Fuentedeprrafopredeter"/>
    <w:link w:val="Ttu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rsid w:val="00FC693F"/>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FC693F"/>
    <w:rPr>
      <w:rFonts w:asciiTheme="majorHAnsi" w:eastAsiaTheme="majorEastAsia" w:hAnsiTheme="majorHAnsi" w:cstheme="majorBidi"/>
      <w:b/>
      <w:bCs/>
      <w:color w:val="4F81BD" w:themeColor="accent1"/>
    </w:rPr>
  </w:style>
  <w:style w:type="paragraph" w:styleId="Ttulo">
    <w:name w:val="Title"/>
    <w:basedOn w:val="Normal"/>
    <w:next w:val="Normal"/>
    <w:link w:val="Ttulo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uiPriority w:val="11"/>
    <w:rsid w:val="00FC693F"/>
    <w:rPr>
      <w:rFonts w:asciiTheme="majorHAnsi" w:eastAsiaTheme="majorEastAsia" w:hAnsiTheme="majorHAnsi" w:cstheme="majorBidi"/>
      <w:i/>
      <w:iCs/>
      <w:color w:val="4F81BD" w:themeColor="accent1"/>
      <w:spacing w:val="15"/>
      <w:sz w:val="24"/>
      <w:szCs w:val="24"/>
    </w:rPr>
  </w:style>
  <w:style w:type="paragraph" w:styleId="Prrafodelista">
    <w:name w:val="List Paragraph"/>
    <w:basedOn w:val="Normal"/>
    <w:uiPriority w:val="34"/>
    <w:qFormat/>
    <w:rsid w:val="00FC693F"/>
    <w:pPr>
      <w:ind w:left="720"/>
      <w:contextualSpacing/>
    </w:pPr>
  </w:style>
  <w:style w:type="paragraph" w:styleId="Textoindependiente">
    <w:name w:val="Body Text"/>
    <w:basedOn w:val="Normal"/>
    <w:link w:val="TextoindependienteCar"/>
    <w:uiPriority w:val="99"/>
    <w:unhideWhenUsed/>
    <w:rsid w:val="00AA1D8D"/>
    <w:pPr>
      <w:spacing w:after="120"/>
    </w:pPr>
  </w:style>
  <w:style w:type="character" w:customStyle="1" w:styleId="TextoindependienteCar">
    <w:name w:val="Texto independiente Car"/>
    <w:basedOn w:val="Fuentedeprrafopredeter"/>
    <w:link w:val="Textoindependiente"/>
    <w:uiPriority w:val="99"/>
    <w:rsid w:val="00AA1D8D"/>
  </w:style>
  <w:style w:type="paragraph" w:styleId="Textoindependiente2">
    <w:name w:val="Body Text 2"/>
    <w:basedOn w:val="Normal"/>
    <w:link w:val="Textoindependiente2Car"/>
    <w:uiPriority w:val="99"/>
    <w:unhideWhenUsed/>
    <w:rsid w:val="00AA1D8D"/>
    <w:pPr>
      <w:spacing w:after="120" w:line="480" w:lineRule="auto"/>
    </w:pPr>
  </w:style>
  <w:style w:type="character" w:customStyle="1" w:styleId="Textoindependiente2Car">
    <w:name w:val="Texto independiente 2 Car"/>
    <w:basedOn w:val="Fuentedeprrafopredeter"/>
    <w:link w:val="Textoindependiente2"/>
    <w:uiPriority w:val="99"/>
    <w:rsid w:val="00AA1D8D"/>
  </w:style>
  <w:style w:type="paragraph" w:styleId="Textoindependiente3">
    <w:name w:val="Body Text 3"/>
    <w:basedOn w:val="Normal"/>
    <w:link w:val="Textoindependiente3Car"/>
    <w:uiPriority w:val="99"/>
    <w:unhideWhenUsed/>
    <w:rsid w:val="00AA1D8D"/>
    <w:pPr>
      <w:spacing w:after="120"/>
    </w:pPr>
    <w:rPr>
      <w:sz w:val="16"/>
      <w:szCs w:val="16"/>
    </w:rPr>
  </w:style>
  <w:style w:type="character" w:customStyle="1" w:styleId="Textoindependiente3Car">
    <w:name w:val="Texto independiente 3 Car"/>
    <w:basedOn w:val="Fuentedeprrafopredeter"/>
    <w:link w:val="Textoindependiente3"/>
    <w:uiPriority w:val="99"/>
    <w:rsid w:val="00AA1D8D"/>
    <w:rPr>
      <w:sz w:val="16"/>
      <w:szCs w:val="16"/>
    </w:rPr>
  </w:style>
  <w:style w:type="paragraph" w:styleId="Lista">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aconvietas">
    <w:name w:val="List Bullet"/>
    <w:basedOn w:val="Normal"/>
    <w:uiPriority w:val="99"/>
    <w:unhideWhenUsed/>
    <w:rsid w:val="00326F90"/>
    <w:pPr>
      <w:numPr>
        <w:numId w:val="1"/>
      </w:numPr>
      <w:contextualSpacing/>
    </w:pPr>
  </w:style>
  <w:style w:type="paragraph" w:styleId="Listaconvietas2">
    <w:name w:val="List Bullet 2"/>
    <w:basedOn w:val="Normal"/>
    <w:uiPriority w:val="99"/>
    <w:unhideWhenUsed/>
    <w:rsid w:val="00326F90"/>
    <w:pPr>
      <w:numPr>
        <w:numId w:val="2"/>
      </w:numPr>
      <w:contextualSpacing/>
    </w:pPr>
  </w:style>
  <w:style w:type="paragraph" w:styleId="Listaconvietas3">
    <w:name w:val="List Bullet 3"/>
    <w:basedOn w:val="Normal"/>
    <w:uiPriority w:val="99"/>
    <w:unhideWhenUsed/>
    <w:rsid w:val="00326F90"/>
    <w:pPr>
      <w:numPr>
        <w:numId w:val="3"/>
      </w:numPr>
      <w:contextualSpacing/>
    </w:pPr>
  </w:style>
  <w:style w:type="paragraph" w:styleId="Listaconnmeros">
    <w:name w:val="List Number"/>
    <w:basedOn w:val="Normal"/>
    <w:uiPriority w:val="99"/>
    <w:unhideWhenUsed/>
    <w:rsid w:val="00326F90"/>
    <w:pPr>
      <w:numPr>
        <w:numId w:val="5"/>
      </w:numPr>
      <w:contextualSpacing/>
    </w:pPr>
  </w:style>
  <w:style w:type="paragraph" w:styleId="Listaconnmeros2">
    <w:name w:val="List Number 2"/>
    <w:basedOn w:val="Normal"/>
    <w:uiPriority w:val="99"/>
    <w:unhideWhenUsed/>
    <w:rsid w:val="0029639D"/>
    <w:pPr>
      <w:numPr>
        <w:numId w:val="6"/>
      </w:numPr>
      <w:contextualSpacing/>
    </w:pPr>
  </w:style>
  <w:style w:type="paragraph" w:styleId="Listaconnmeros3">
    <w:name w:val="List Number 3"/>
    <w:basedOn w:val="Normal"/>
    <w:uiPriority w:val="99"/>
    <w:unhideWhenUsed/>
    <w:rsid w:val="0029639D"/>
    <w:pPr>
      <w:numPr>
        <w:numId w:val="7"/>
      </w:numPr>
      <w:contextualSpacing/>
    </w:pPr>
  </w:style>
  <w:style w:type="paragraph" w:styleId="Continuarlista">
    <w:name w:val="List Continue"/>
    <w:basedOn w:val="Normal"/>
    <w:uiPriority w:val="99"/>
    <w:unhideWhenUsed/>
    <w:rsid w:val="0029639D"/>
    <w:pPr>
      <w:spacing w:after="120"/>
      <w:ind w:left="360"/>
      <w:contextualSpacing/>
    </w:pPr>
  </w:style>
  <w:style w:type="paragraph" w:styleId="Continuarlista2">
    <w:name w:val="List Continue 2"/>
    <w:basedOn w:val="Normal"/>
    <w:uiPriority w:val="99"/>
    <w:unhideWhenUsed/>
    <w:rsid w:val="0029639D"/>
    <w:pPr>
      <w:spacing w:after="120"/>
      <w:ind w:left="720"/>
      <w:contextualSpacing/>
    </w:pPr>
  </w:style>
  <w:style w:type="paragraph" w:styleId="Continuarlista3">
    <w:name w:val="List Continue 3"/>
    <w:basedOn w:val="Normal"/>
    <w:uiPriority w:val="99"/>
    <w:unhideWhenUsed/>
    <w:rsid w:val="0029639D"/>
    <w:pPr>
      <w:spacing w:after="120"/>
      <w:ind w:left="1080"/>
      <w:contextualSpacing/>
    </w:pPr>
  </w:style>
  <w:style w:type="paragraph" w:styleId="Textomacro">
    <w:name w:val="macro"/>
    <w:link w:val="Texto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omacroCar">
    <w:name w:val="Texto macro Car"/>
    <w:basedOn w:val="Fuentedeprrafopredeter"/>
    <w:link w:val="Textomacro"/>
    <w:uiPriority w:val="99"/>
    <w:rsid w:val="0029639D"/>
    <w:rPr>
      <w:rFonts w:ascii="Courier" w:hAnsi="Courier"/>
      <w:sz w:val="20"/>
      <w:szCs w:val="20"/>
    </w:rPr>
  </w:style>
  <w:style w:type="paragraph" w:styleId="Cita">
    <w:name w:val="Quote"/>
    <w:basedOn w:val="Normal"/>
    <w:next w:val="Normal"/>
    <w:link w:val="CitaCar"/>
    <w:uiPriority w:val="29"/>
    <w:qFormat/>
    <w:rsid w:val="00FC693F"/>
    <w:rPr>
      <w:i/>
      <w:iCs/>
      <w:color w:val="000000" w:themeColor="text1"/>
    </w:rPr>
  </w:style>
  <w:style w:type="character" w:customStyle="1" w:styleId="CitaCar">
    <w:name w:val="Cita Car"/>
    <w:basedOn w:val="Fuentedeprrafopredeter"/>
    <w:link w:val="Cita"/>
    <w:uiPriority w:val="29"/>
    <w:rsid w:val="00FC693F"/>
    <w:rPr>
      <w:i/>
      <w:iCs/>
      <w:color w:val="000000" w:themeColor="text1"/>
    </w:rPr>
  </w:style>
  <w:style w:type="character" w:customStyle="1" w:styleId="Ttulo4Car">
    <w:name w:val="Título 4 Car"/>
    <w:basedOn w:val="Fuentedeprrafopredeter"/>
    <w:link w:val="Ttulo4"/>
    <w:uiPriority w:val="9"/>
    <w:semiHidden/>
    <w:rsid w:val="00FC693F"/>
    <w:rPr>
      <w:rFonts w:asciiTheme="majorHAnsi" w:eastAsiaTheme="majorEastAsia" w:hAnsiTheme="majorHAnsi" w:cstheme="majorBidi"/>
      <w:b/>
      <w:bCs/>
      <w:i/>
      <w:iCs/>
      <w:color w:val="4F81BD" w:themeColor="accent1"/>
    </w:rPr>
  </w:style>
  <w:style w:type="character" w:customStyle="1" w:styleId="Ttulo5Car">
    <w:name w:val="Título 5 Car"/>
    <w:basedOn w:val="Fuentedeprrafopredeter"/>
    <w:link w:val="Ttulo5"/>
    <w:uiPriority w:val="9"/>
    <w:semiHidden/>
    <w:rsid w:val="00FC693F"/>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semiHidden/>
    <w:rsid w:val="00FC693F"/>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semiHidden/>
    <w:rsid w:val="00FC693F"/>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FC693F"/>
    <w:rPr>
      <w:rFonts w:asciiTheme="majorHAnsi" w:eastAsiaTheme="majorEastAsia" w:hAnsiTheme="majorHAnsi" w:cstheme="majorBidi"/>
      <w:color w:val="4F81BD" w:themeColor="accent1"/>
      <w:sz w:val="20"/>
      <w:szCs w:val="20"/>
    </w:rPr>
  </w:style>
  <w:style w:type="character" w:customStyle="1" w:styleId="Ttulo9Car">
    <w:name w:val="Título 9 Car"/>
    <w:basedOn w:val="Fuentedeprrafopredeter"/>
    <w:link w:val="Ttulo9"/>
    <w:uiPriority w:val="9"/>
    <w:semiHidden/>
    <w:rsid w:val="00FC693F"/>
    <w:rPr>
      <w:rFonts w:asciiTheme="majorHAnsi" w:eastAsiaTheme="majorEastAsia" w:hAnsiTheme="majorHAnsi" w:cstheme="majorBidi"/>
      <w:i/>
      <w:iCs/>
      <w:color w:val="404040" w:themeColor="text1" w:themeTint="BF"/>
      <w:sz w:val="20"/>
      <w:szCs w:val="20"/>
    </w:rPr>
  </w:style>
  <w:style w:type="paragraph" w:styleId="Descripci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Textoennegrita">
    <w:name w:val="Strong"/>
    <w:basedOn w:val="Fuentedeprrafopredeter"/>
    <w:uiPriority w:val="22"/>
    <w:qFormat/>
    <w:rsid w:val="00FC693F"/>
    <w:rPr>
      <w:b/>
      <w:bCs/>
    </w:rPr>
  </w:style>
  <w:style w:type="character" w:styleId="nfasis">
    <w:name w:val="Emphasis"/>
    <w:basedOn w:val="Fuentedeprrafopredeter"/>
    <w:uiPriority w:val="20"/>
    <w:qFormat/>
    <w:rsid w:val="00FC693F"/>
    <w:rPr>
      <w:i/>
      <w:iCs/>
    </w:rPr>
  </w:style>
  <w:style w:type="paragraph" w:styleId="Citadestacada">
    <w:name w:val="Intense Quote"/>
    <w:basedOn w:val="Normal"/>
    <w:next w:val="Normal"/>
    <w:link w:val="Citadestacada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FC693F"/>
    <w:rPr>
      <w:b/>
      <w:bCs/>
      <w:i/>
      <w:iCs/>
      <w:color w:val="4F81BD" w:themeColor="accent1"/>
    </w:rPr>
  </w:style>
  <w:style w:type="character" w:styleId="nfasissutil">
    <w:name w:val="Subtle Emphasis"/>
    <w:basedOn w:val="Fuentedeprrafopredeter"/>
    <w:uiPriority w:val="19"/>
    <w:qFormat/>
    <w:rsid w:val="00FC693F"/>
    <w:rPr>
      <w:i/>
      <w:iCs/>
      <w:color w:val="808080" w:themeColor="text1" w:themeTint="7F"/>
    </w:rPr>
  </w:style>
  <w:style w:type="character" w:styleId="nfasisintenso">
    <w:name w:val="Intense Emphasis"/>
    <w:basedOn w:val="Fuentedeprrafopredeter"/>
    <w:uiPriority w:val="21"/>
    <w:qFormat/>
    <w:rsid w:val="00FC693F"/>
    <w:rPr>
      <w:b/>
      <w:bCs/>
      <w:i/>
      <w:iCs/>
      <w:color w:val="4F81BD" w:themeColor="accent1"/>
    </w:rPr>
  </w:style>
  <w:style w:type="character" w:styleId="Referenciasutil">
    <w:name w:val="Subtle Reference"/>
    <w:basedOn w:val="Fuentedeprrafopredeter"/>
    <w:uiPriority w:val="31"/>
    <w:qFormat/>
    <w:rsid w:val="00FC693F"/>
    <w:rPr>
      <w:smallCaps/>
      <w:color w:val="C0504D" w:themeColor="accent2"/>
      <w:u w:val="single"/>
    </w:rPr>
  </w:style>
  <w:style w:type="character" w:styleId="Referenciaintensa">
    <w:name w:val="Intense Reference"/>
    <w:basedOn w:val="Fuentedeprrafopredeter"/>
    <w:uiPriority w:val="32"/>
    <w:qFormat/>
    <w:rsid w:val="00FC693F"/>
    <w:rPr>
      <w:b/>
      <w:bCs/>
      <w:smallCaps/>
      <w:color w:val="C0504D" w:themeColor="accent2"/>
      <w:spacing w:val="5"/>
      <w:u w:val="single"/>
    </w:rPr>
  </w:style>
  <w:style w:type="character" w:styleId="Ttulodellibro">
    <w:name w:val="Book Title"/>
    <w:basedOn w:val="Fuentedeprrafopredeter"/>
    <w:uiPriority w:val="33"/>
    <w:qFormat/>
    <w:rsid w:val="00FC693F"/>
    <w:rPr>
      <w:b/>
      <w:bCs/>
      <w:smallCaps/>
      <w:spacing w:val="5"/>
    </w:rPr>
  </w:style>
  <w:style w:type="paragraph" w:styleId="TtuloTDC">
    <w:name w:val="TOC Heading"/>
    <w:basedOn w:val="Ttulo1"/>
    <w:next w:val="Normal"/>
    <w:uiPriority w:val="39"/>
    <w:semiHidden/>
    <w:unhideWhenUsed/>
    <w:qFormat/>
    <w:rsid w:val="00FC693F"/>
    <w:pPr>
      <w:outlineLvl w:val="9"/>
    </w:pPr>
  </w:style>
  <w:style w:type="table" w:styleId="Tablaconcuadrcula">
    <w:name w:val="Table Grid"/>
    <w:basedOn w:val="Tabla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
    <w:name w:val="Light Shading"/>
    <w:basedOn w:val="Tabla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doclaro-nfasis1">
    <w:name w:val="Light Shading Accent 1"/>
    <w:basedOn w:val="Tabla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2">
    <w:name w:val="Light Shading Accent 2"/>
    <w:basedOn w:val="Tabla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4">
    <w:name w:val="Light Shading Accent 4"/>
    <w:basedOn w:val="Tabla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ombreadoclaro-nfasis5">
    <w:name w:val="Light Shading Accent 5"/>
    <w:basedOn w:val="Tabla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6">
    <w:name w:val="Light Shading Accent 6"/>
    <w:basedOn w:val="Tabla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aclara">
    <w:name w:val="Light List"/>
    <w:basedOn w:val="Tabla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aclara-nfasis1">
    <w:name w:val="Light List Accent 1"/>
    <w:basedOn w:val="Tabla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aclara-nfasis2">
    <w:name w:val="Light List Accent 2"/>
    <w:basedOn w:val="Tabla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aclara-nfasis3">
    <w:name w:val="Light List Accent 3"/>
    <w:basedOn w:val="Tabla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aclara-nfasis4">
    <w:name w:val="Light List Accent 4"/>
    <w:basedOn w:val="Tabla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aclara-nfasis5">
    <w:name w:val="Light List Accent 5"/>
    <w:basedOn w:val="Tabla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aclara-nfasis6">
    <w:name w:val="Light List Accent 6"/>
    <w:basedOn w:val="Tabla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Cuadrculaclara">
    <w:name w:val="Light Grid"/>
    <w:basedOn w:val="Tabla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Cuadrculaclara-nfasis1">
    <w:name w:val="Light Grid Accent 1"/>
    <w:basedOn w:val="Tabla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3">
    <w:name w:val="Light Grid Accent 3"/>
    <w:basedOn w:val="Tabla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4">
    <w:name w:val="Light Grid Accent 4"/>
    <w:basedOn w:val="Tabla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5">
    <w:name w:val="Light Grid Accent 5"/>
    <w:basedOn w:val="Tabla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clara-nfasis6">
    <w:name w:val="Light Grid Accent 6"/>
    <w:basedOn w:val="Tabla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
    <w:name w:val="Medium Shading 1"/>
    <w:basedOn w:val="Tabla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ombreadomedio1-nfasis1">
    <w:name w:val="Medium Shading 1 Accent 1"/>
    <w:basedOn w:val="Tabla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ombreadomedio1-nfasis2">
    <w:name w:val="Medium Shading 1 Accent 2"/>
    <w:basedOn w:val="Tabla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ombreadomedio1-nfasis3">
    <w:name w:val="Medium Shading 1 Accent 3"/>
    <w:basedOn w:val="Tabla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nfasis5">
    <w:name w:val="Medium Shading 1 Accent 5"/>
    <w:basedOn w:val="Tabla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ombreadomedio1-nfasis6">
    <w:name w:val="Medium Shading 1 Accent 6"/>
    <w:basedOn w:val="Tabla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ombreadomedio2">
    <w:name w:val="Medium Shading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1">
    <w:name w:val="Medium Shading 2 Accent 1"/>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2">
    <w:name w:val="Medium Shading 2 Accent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3">
    <w:name w:val="Medium Shading 2 Accent 3"/>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4">
    <w:name w:val="Medium Shading 2 Accent 4"/>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5">
    <w:name w:val="Medium Shading 2 Accent 5"/>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6">
    <w:name w:val="Medium Shading 2 Accent 6"/>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edia1">
    <w:name w:val="Medium List 1"/>
    <w:basedOn w:val="Tabla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1">
    <w:name w:val="Medium List 1 Accent 1"/>
    <w:basedOn w:val="Tabla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amedia1-nfasis2">
    <w:name w:val="Medium List 1 Accent 2"/>
    <w:basedOn w:val="Tabla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3">
    <w:name w:val="Medium List 1 Accent 3"/>
    <w:basedOn w:val="Tabla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amedia1-nfasis4">
    <w:name w:val="Medium List 1 Accent 4"/>
    <w:basedOn w:val="Tabla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5">
    <w:name w:val="Medium List 1 Accent 5"/>
    <w:basedOn w:val="Tabla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6">
    <w:name w:val="Medium List 1 Accent 6"/>
    <w:basedOn w:val="Tabla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
    <w:name w:val="Medium Lis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1">
    <w:name w:val="Medium List 2 Accent 1"/>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2">
    <w:name w:val="Medium List 2 Accen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3">
    <w:name w:val="Medium List 2 Accent 3"/>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4">
    <w:name w:val="Medium List 2 Accent 4"/>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6">
    <w:name w:val="Medium List 2 Accent 6"/>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1">
    <w:name w:val="Medium Grid 1"/>
    <w:basedOn w:val="Tabla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media1-nfasis1">
    <w:name w:val="Medium Grid 1 Accent 1"/>
    <w:basedOn w:val="Tabla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media1-nfasis2">
    <w:name w:val="Medium Grid 1 Accent 2"/>
    <w:basedOn w:val="Tabla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media1-nfasis3">
    <w:name w:val="Medium Grid 1 Accent 3"/>
    <w:basedOn w:val="Tabla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media1-nfasis4">
    <w:name w:val="Medium Grid 1 Accent 4"/>
    <w:basedOn w:val="Tabla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media1-nfasis5">
    <w:name w:val="Medium Grid 1 Accent 5"/>
    <w:basedOn w:val="Tabla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media1-nfasis6">
    <w:name w:val="Medium Grid 1 Accent 6"/>
    <w:basedOn w:val="Tabla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uadrculamedia2">
    <w:name w:val="Medium Grid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Cuadrculamedia2-nfasis1">
    <w:name w:val="Medium Grid 2 Accent 1"/>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Cuadrculamedia2-nfasis2">
    <w:name w:val="Medium Grid 2 Accent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2-nfasis3">
    <w:name w:val="Medium Grid 2 Accent 3"/>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Cuadrculamedia2-nfasis4">
    <w:name w:val="Medium Grid 2 Accent 4"/>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Cuadrculamedia2-nfasis5">
    <w:name w:val="Medium Grid 2 Accent 5"/>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Cuadrculamedia2-nfasis6">
    <w:name w:val="Medium Grid 2 Accent 6"/>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Cuadrculamedia3">
    <w:name w:val="Medium Grid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Cuadrculamedia3-nfasis1">
    <w:name w:val="Medium Grid 3 Accent 1"/>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Cuadrculamedia3-nfasis2">
    <w:name w:val="Medium Grid 3 Accent 2"/>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Cuadrculamedia3-nfasis3">
    <w:name w:val="Medium Grid 3 Accent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Cuadrculamedia3-nfasis4">
    <w:name w:val="Medium Grid 3 Accent 4"/>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3-nfasis5">
    <w:name w:val="Medium Grid 3 Accent 5"/>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Cuadrculamedia3-nfasis6">
    <w:name w:val="Medium Grid 3 Accent 6"/>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aoscura">
    <w:name w:val="Dark List"/>
    <w:basedOn w:val="Tabla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aoscura-nfasis1">
    <w:name w:val="Dark List Accent 1"/>
    <w:basedOn w:val="Tabla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aoscura-nfasis2">
    <w:name w:val="Dark List Accent 2"/>
    <w:basedOn w:val="Tabla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aoscura-nfasis3">
    <w:name w:val="Dark List Accent 3"/>
    <w:basedOn w:val="Tabla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aoscura-nfasis4">
    <w:name w:val="Dark List Accent 4"/>
    <w:basedOn w:val="Tabla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aoscura-nfasis5">
    <w:name w:val="Dark List Accent 5"/>
    <w:basedOn w:val="Tabla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aoscura-nfasis6">
    <w:name w:val="Dark List Accent 6"/>
    <w:basedOn w:val="Tabla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ombreadovistoso">
    <w:name w:val="Colorful Shading"/>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ombreadovistoso-nfasis1">
    <w:name w:val="Colorful Shading Accent 1"/>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ombreadovistoso-nfasis2">
    <w:name w:val="Colorful Shading Accent 2"/>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ombreadovistoso-nfasis3">
    <w:name w:val="Colorful Shading Accent 3"/>
    <w:basedOn w:val="Tabla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ombreadovistoso-nfasis4">
    <w:name w:val="Colorful Shading Accent 4"/>
    <w:basedOn w:val="Tabla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ombreadovistoso-nfasis5">
    <w:name w:val="Colorful Shading Accent 5"/>
    <w:basedOn w:val="Tabla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ombreadovistoso-nfasis6">
    <w:name w:val="Colorful Shading Accent 6"/>
    <w:basedOn w:val="Tabla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avistosa">
    <w:name w:val="Colorful List"/>
    <w:basedOn w:val="Tabla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avistosa-nfasis1">
    <w:name w:val="Colorful List Accent 1"/>
    <w:basedOn w:val="Tabla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avistosa-nfasis2">
    <w:name w:val="Colorful List Accent 2"/>
    <w:basedOn w:val="Tabla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avistosa-nfasis3">
    <w:name w:val="Colorful List Accent 3"/>
    <w:basedOn w:val="Tabla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avistosa-nfasis4">
    <w:name w:val="Colorful List Accent 4"/>
    <w:basedOn w:val="Tabla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avistosa-nfasis5">
    <w:name w:val="Colorful List Accent 5"/>
    <w:basedOn w:val="Tabla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avistosa-nfasis6">
    <w:name w:val="Colorful List Accent 6"/>
    <w:basedOn w:val="Tabla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uadrculavistosa">
    <w:name w:val="Colorful Grid"/>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vistosa-nfasis1">
    <w:name w:val="Colorful Grid Accent 1"/>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vistosa-nfasis2">
    <w:name w:val="Colorful Grid Accent 2"/>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vistosa-nfasis3">
    <w:name w:val="Colorful Grid Accent 3"/>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vistosa-nfasis4">
    <w:name w:val="Colorful Grid Accent 4"/>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vistosa-nfasis5">
    <w:name w:val="Colorful Grid Accent 5"/>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vistosa-nfasis6">
    <w:name w:val="Colorful Grid Accent 6"/>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Bajada">
    <w:name w:val="Bajada"/>
    <w:basedOn w:val="Normal"/>
  </w:style>
  <w:style w:type="character" w:styleId="Hipervnculo">
    <w:name w:val="Hyperlink"/>
    <w:basedOn w:val="Fuentedeprrafopredeter"/>
    <w:uiPriority w:val="99"/>
    <w:unhideWhenUsed/>
    <w:rsid w:val="00191300"/>
    <w:rPr>
      <w:color w:val="0000FF" w:themeColor="hyperlink"/>
      <w:u w:val="single"/>
    </w:rPr>
  </w:style>
  <w:style w:type="paragraph" w:customStyle="1" w:styleId="01Flietext">
    <w:name w:val="01_Fließtext"/>
    <w:basedOn w:val="Normal"/>
    <w:link w:val="01FlietextZchn"/>
    <w:qFormat/>
    <w:rsid w:val="00191300"/>
    <w:pPr>
      <w:spacing w:after="0" w:line="280" w:lineRule="exact"/>
    </w:pPr>
    <w:rPr>
      <w:rFonts w:ascii="MB Corpo S Text Office Light" w:eastAsiaTheme="minorHAnsi" w:hAnsi="MB Corpo S Text Office Light"/>
      <w:sz w:val="21"/>
      <w:szCs w:val="21"/>
      <w:lang w:val="de-DE"/>
    </w:rPr>
  </w:style>
  <w:style w:type="character" w:customStyle="1" w:styleId="01FlietextZchn">
    <w:name w:val="01_Fließtext Zchn"/>
    <w:basedOn w:val="Fuentedeprrafopredeter"/>
    <w:link w:val="01Flietext"/>
    <w:rsid w:val="00191300"/>
    <w:rPr>
      <w:rFonts w:ascii="MB Corpo S Text Office Light" w:eastAsiaTheme="minorHAnsi" w:hAnsi="MB Corpo S Text Office Light"/>
      <w:sz w:val="21"/>
      <w:szCs w:val="21"/>
      <w:lang w:val="de-DE"/>
    </w:rPr>
  </w:style>
  <w:style w:type="character" w:styleId="Mencinsinresolver">
    <w:name w:val="Unresolved Mention"/>
    <w:basedOn w:val="Fuentedeprrafopredeter"/>
    <w:uiPriority w:val="99"/>
    <w:semiHidden/>
    <w:unhideWhenUsed/>
    <w:rsid w:val="006071D3"/>
    <w:rPr>
      <w:color w:val="605E5C"/>
      <w:shd w:val="clear" w:color="auto" w:fill="E1DFDD"/>
    </w:rPr>
  </w:style>
  <w:style w:type="paragraph" w:styleId="NormalWeb">
    <w:name w:val="Normal (Web)"/>
    <w:basedOn w:val="Normal"/>
    <w:uiPriority w:val="99"/>
    <w:unhideWhenUsed/>
    <w:rsid w:val="0009349F"/>
    <w:pPr>
      <w:spacing w:before="100" w:beforeAutospacing="1" w:after="100" w:afterAutospacing="1" w:line="240" w:lineRule="auto"/>
    </w:pPr>
    <w:rPr>
      <w:rFonts w:ascii="Times New Roman" w:hAnsi="Times New Roman" w:cs="Times New Roman"/>
      <w:sz w:val="24"/>
      <w:szCs w:val="24"/>
      <w:lang w:val="es-US" w:eastAsia="es-MX"/>
    </w:rPr>
  </w:style>
  <w:style w:type="character" w:customStyle="1" w:styleId="ms-1">
    <w:name w:val="ms-1"/>
    <w:basedOn w:val="Fuentedeprrafopredeter"/>
    <w:rsid w:val="000934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897318">
      <w:bodyDiv w:val="1"/>
      <w:marLeft w:val="0"/>
      <w:marRight w:val="0"/>
      <w:marTop w:val="0"/>
      <w:marBottom w:val="0"/>
      <w:divBdr>
        <w:top w:val="none" w:sz="0" w:space="0" w:color="auto"/>
        <w:left w:val="none" w:sz="0" w:space="0" w:color="auto"/>
        <w:bottom w:val="none" w:sz="0" w:space="0" w:color="auto"/>
        <w:right w:val="none" w:sz="0" w:space="0" w:color="auto"/>
      </w:divBdr>
    </w:div>
    <w:div w:id="275873343">
      <w:bodyDiv w:val="1"/>
      <w:marLeft w:val="0"/>
      <w:marRight w:val="0"/>
      <w:marTop w:val="0"/>
      <w:marBottom w:val="0"/>
      <w:divBdr>
        <w:top w:val="none" w:sz="0" w:space="0" w:color="auto"/>
        <w:left w:val="none" w:sz="0" w:space="0" w:color="auto"/>
        <w:bottom w:val="none" w:sz="0" w:space="0" w:color="auto"/>
        <w:right w:val="none" w:sz="0" w:space="0" w:color="auto"/>
      </w:divBdr>
    </w:div>
    <w:div w:id="326177373">
      <w:bodyDiv w:val="1"/>
      <w:marLeft w:val="0"/>
      <w:marRight w:val="0"/>
      <w:marTop w:val="0"/>
      <w:marBottom w:val="0"/>
      <w:divBdr>
        <w:top w:val="none" w:sz="0" w:space="0" w:color="auto"/>
        <w:left w:val="none" w:sz="0" w:space="0" w:color="auto"/>
        <w:bottom w:val="none" w:sz="0" w:space="0" w:color="auto"/>
        <w:right w:val="none" w:sz="0" w:space="0" w:color="auto"/>
      </w:divBdr>
    </w:div>
    <w:div w:id="1216046284">
      <w:bodyDiv w:val="1"/>
      <w:marLeft w:val="0"/>
      <w:marRight w:val="0"/>
      <w:marTop w:val="0"/>
      <w:marBottom w:val="0"/>
      <w:divBdr>
        <w:top w:val="none" w:sz="0" w:space="0" w:color="auto"/>
        <w:left w:val="none" w:sz="0" w:space="0" w:color="auto"/>
        <w:bottom w:val="none" w:sz="0" w:space="0" w:color="auto"/>
        <w:right w:val="none" w:sz="0" w:space="0" w:color="auto"/>
      </w:divBdr>
    </w:div>
    <w:div w:id="1247765439">
      <w:bodyDiv w:val="1"/>
      <w:marLeft w:val="0"/>
      <w:marRight w:val="0"/>
      <w:marTop w:val="0"/>
      <w:marBottom w:val="0"/>
      <w:divBdr>
        <w:top w:val="none" w:sz="0" w:space="0" w:color="auto"/>
        <w:left w:val="none" w:sz="0" w:space="0" w:color="auto"/>
        <w:bottom w:val="none" w:sz="0" w:space="0" w:color="auto"/>
        <w:right w:val="none" w:sz="0" w:space="0" w:color="auto"/>
      </w:divBdr>
    </w:div>
    <w:div w:id="1287278717">
      <w:bodyDiv w:val="1"/>
      <w:marLeft w:val="0"/>
      <w:marRight w:val="0"/>
      <w:marTop w:val="0"/>
      <w:marBottom w:val="0"/>
      <w:divBdr>
        <w:top w:val="none" w:sz="0" w:space="0" w:color="auto"/>
        <w:left w:val="none" w:sz="0" w:space="0" w:color="auto"/>
        <w:bottom w:val="none" w:sz="0" w:space="0" w:color="auto"/>
        <w:right w:val="none" w:sz="0" w:space="0" w:color="auto"/>
      </w:divBdr>
    </w:div>
    <w:div w:id="1294554544">
      <w:bodyDiv w:val="1"/>
      <w:marLeft w:val="0"/>
      <w:marRight w:val="0"/>
      <w:marTop w:val="0"/>
      <w:marBottom w:val="0"/>
      <w:divBdr>
        <w:top w:val="none" w:sz="0" w:space="0" w:color="auto"/>
        <w:left w:val="none" w:sz="0" w:space="0" w:color="auto"/>
        <w:bottom w:val="none" w:sz="0" w:space="0" w:color="auto"/>
        <w:right w:val="none" w:sz="0" w:space="0" w:color="auto"/>
      </w:divBdr>
    </w:div>
    <w:div w:id="198091445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zerbi@alurraldejasper.com" TargetMode="External"/><Relationship Id="rId13" Type="http://schemas.openxmlformats.org/officeDocument/2006/relationships/hyperlink" Target="https://www.instagram.com/mercedesbenzvans_arg/" TargetMode="External"/><Relationship Id="rId3" Type="http://schemas.openxmlformats.org/officeDocument/2006/relationships/styles" Target="styles.xml"/><Relationship Id="rId7" Type="http://schemas.openxmlformats.org/officeDocument/2006/relationships/hyperlink" Target="mailto:scarranza@prestige-auto.com.ar" TargetMode="External"/><Relationship Id="rId12" Type="http://schemas.openxmlformats.org/officeDocument/2006/relationships/hyperlink" Target="https://www.instagram.com/mercedesbenza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s://www.facebook.com/MercedesBenzVansAr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facebook.com/MercedesBenzArg?locale=es_LA" TargetMode="External"/><Relationship Id="rId4" Type="http://schemas.openxmlformats.org/officeDocument/2006/relationships/settings" Target="settings.xml"/><Relationship Id="rId9" Type="http://schemas.openxmlformats.org/officeDocument/2006/relationships/hyperlink" Target="https://www.linkedin.com/company/mercedes-benz-argentina/"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1064</Words>
  <Characters>5856</Characters>
  <Application>Microsoft Office Word</Application>
  <DocSecurity>0</DocSecurity>
  <Lines>48</Lines>
  <Paragraphs>13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6907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Carranza Casares, Soledad (008-Extern)</cp:lastModifiedBy>
  <cp:revision>2</cp:revision>
  <cp:lastPrinted>2025-12-09T16:01:00Z</cp:lastPrinted>
  <dcterms:created xsi:type="dcterms:W3CDTF">2026-01-14T18:25:00Z</dcterms:created>
  <dcterms:modified xsi:type="dcterms:W3CDTF">2026-01-14T18:25:00Z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24dbb1d-991d-4bbd-aad5-33bac1d8ffaf_Enabled">
    <vt:lpwstr>true</vt:lpwstr>
  </property>
  <property fmtid="{D5CDD505-2E9C-101B-9397-08002B2CF9AE}" pid="3" name="MSIP_Label_924dbb1d-991d-4bbd-aad5-33bac1d8ffaf_SetDate">
    <vt:lpwstr>2025-09-15T13:28:39Z</vt:lpwstr>
  </property>
  <property fmtid="{D5CDD505-2E9C-101B-9397-08002B2CF9AE}" pid="4" name="MSIP_Label_924dbb1d-991d-4bbd-aad5-33bac1d8ffaf_Method">
    <vt:lpwstr>Standard</vt:lpwstr>
  </property>
  <property fmtid="{D5CDD505-2E9C-101B-9397-08002B2CF9AE}" pid="5" name="MSIP_Label_924dbb1d-991d-4bbd-aad5-33bac1d8ffaf_Name">
    <vt:lpwstr>924dbb1d-991d-4bbd-aad5-33bac1d8ffaf</vt:lpwstr>
  </property>
  <property fmtid="{D5CDD505-2E9C-101B-9397-08002B2CF9AE}" pid="6" name="MSIP_Label_924dbb1d-991d-4bbd-aad5-33bac1d8ffaf_SiteId">
    <vt:lpwstr>9652d7c2-1ccf-4940-8151-4a92bd474ed0</vt:lpwstr>
  </property>
  <property fmtid="{D5CDD505-2E9C-101B-9397-08002B2CF9AE}" pid="7" name="MSIP_Label_924dbb1d-991d-4bbd-aad5-33bac1d8ffaf_ActionId">
    <vt:lpwstr>05581d4d-8e24-44c2-8dca-022f9e97d637</vt:lpwstr>
  </property>
  <property fmtid="{D5CDD505-2E9C-101B-9397-08002B2CF9AE}" pid="8" name="MSIP_Label_924dbb1d-991d-4bbd-aad5-33bac1d8ffaf_ContentBits">
    <vt:lpwstr>0</vt:lpwstr>
  </property>
  <property fmtid="{D5CDD505-2E9C-101B-9397-08002B2CF9AE}" pid="9" name="MSIP_Label_924dbb1d-991d-4bbd-aad5-33bac1d8ffaf_Tag">
    <vt:lpwstr>10, 3, 0, 1</vt:lpwstr>
  </property>
</Properties>
</file>